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BC" w:rsidRDefault="008B59BC" w:rsidP="008B59B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F4DD7" w:rsidRPr="003F4DD7" w:rsidRDefault="003F4DD7" w:rsidP="003F4DD7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предмету «Математика» в 5-9 классах разработана </w:t>
      </w:r>
      <w:r w:rsidR="0055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505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ледующих нормативных документов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5057D" w:rsidRDefault="00EE5FA1" w:rsidP="003751DE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г. №-273 ФЗ «Об образовании в Российской Федерации»;</w:t>
      </w:r>
    </w:p>
    <w:p w:rsidR="003F4DD7" w:rsidRPr="003F4DD7" w:rsidRDefault="00EE5FA1" w:rsidP="003751DE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</w:t>
      </w:r>
      <w:r w:rsidR="0055057D">
        <w:rPr>
          <w:rFonts w:ascii="Times New Roman" w:eastAsia="Calibri" w:hAnsi="Times New Roman" w:cs="Times New Roman"/>
          <w:sz w:val="24"/>
          <w:szCs w:val="24"/>
        </w:rPr>
        <w:t xml:space="preserve"> стандарт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3F4DD7" w:rsidRPr="003F4DD7" w:rsidRDefault="00EE5FA1" w:rsidP="003751DE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Примерной</w:t>
      </w:r>
      <w:r w:rsidR="0055057D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</w:t>
      </w:r>
      <w:r w:rsidR="0055057D">
        <w:rPr>
          <w:rFonts w:ascii="Times New Roman" w:eastAsia="Calibri" w:hAnsi="Times New Roman" w:cs="Times New Roman"/>
          <w:sz w:val="24"/>
          <w:szCs w:val="24"/>
        </w:rPr>
        <w:t xml:space="preserve"> по математике,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F4DD7" w:rsidRPr="003F4DD7" w:rsidRDefault="00EE5FA1" w:rsidP="003751DE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 xml:space="preserve">  программ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 xml:space="preserve">  основного общего образования в соответствии с ФГОС МБОУ «</w:t>
      </w:r>
      <w:r w:rsidR="0055057D">
        <w:rPr>
          <w:rFonts w:ascii="Times New Roman" w:eastAsia="Calibri" w:hAnsi="Times New Roman" w:cs="Times New Roman"/>
          <w:sz w:val="24"/>
          <w:szCs w:val="24"/>
        </w:rPr>
        <w:t>Лебединская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 xml:space="preserve"> ООШ»;</w:t>
      </w:r>
    </w:p>
    <w:p w:rsidR="003F4DD7" w:rsidRPr="003F4DD7" w:rsidRDefault="00EE5FA1" w:rsidP="003751DE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Лебединская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B726B1">
        <w:rPr>
          <w:rFonts w:ascii="Times New Roman" w:eastAsia="Calibri" w:hAnsi="Times New Roman" w:cs="Times New Roman"/>
          <w:sz w:val="24"/>
          <w:szCs w:val="24"/>
        </w:rPr>
        <w:t xml:space="preserve"> на 200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B726B1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утвержденного решением педагогического сове</w:t>
      </w:r>
      <w:r w:rsidR="00B726B1">
        <w:rPr>
          <w:rFonts w:ascii="Times New Roman" w:eastAsia="Calibri" w:hAnsi="Times New Roman" w:cs="Times New Roman"/>
          <w:sz w:val="24"/>
          <w:szCs w:val="24"/>
        </w:rPr>
        <w:t>та Протокол 1 от 31 августа 2020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3F4DD7" w:rsidRPr="003F4D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4DD7" w:rsidRPr="003F4DD7" w:rsidRDefault="003F4DD7" w:rsidP="003F4DD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обучения:</w:t>
      </w:r>
    </w:p>
    <w:p w:rsidR="003F4DD7" w:rsidRPr="003F4DD7" w:rsidRDefault="003F4DD7" w:rsidP="001E778B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3F4DD7" w:rsidRPr="003F4DD7" w:rsidRDefault="003F4DD7" w:rsidP="001E778B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3F4DD7" w:rsidRPr="003F4DD7" w:rsidRDefault="003F4DD7" w:rsidP="001E778B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3F4DD7" w:rsidRPr="003F4DD7" w:rsidRDefault="003F4DD7" w:rsidP="001E778B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формирование понимания значимости математики для научно-технического прогресса.</w:t>
      </w:r>
    </w:p>
    <w:p w:rsidR="003F4DD7" w:rsidRPr="003F4DD7" w:rsidRDefault="003F4DD7" w:rsidP="003F4DD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обучения:</w:t>
      </w:r>
    </w:p>
    <w:p w:rsidR="003F4DD7" w:rsidRPr="003F4DD7" w:rsidRDefault="003F4DD7" w:rsidP="001E778B">
      <w:pPr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математических знаний и умений;</w:t>
      </w:r>
    </w:p>
    <w:p w:rsidR="003F4DD7" w:rsidRPr="003F4DD7" w:rsidRDefault="003F4DD7" w:rsidP="001E778B">
      <w:pPr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обобщёнными способами мыслительной, творческой деятельности;</w:t>
      </w:r>
    </w:p>
    <w:p w:rsidR="003F4DD7" w:rsidRPr="003F4DD7" w:rsidRDefault="003F4DD7" w:rsidP="001E778B">
      <w:pPr>
        <w:widowControl w:val="0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компетенций: учебно-познавательной, коммуникативной, рефлексивной, личностного саморазвития, информационно-технологической, ценностно-смысловой.</w:t>
      </w:r>
    </w:p>
    <w:p w:rsidR="003F4DD7" w:rsidRPr="003F4DD7" w:rsidRDefault="003F4DD7" w:rsidP="003F4DD7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DD7" w:rsidRPr="003F4DD7" w:rsidRDefault="003F4DD7" w:rsidP="003F4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DD7">
        <w:rPr>
          <w:rFonts w:ascii="Times New Roman" w:eastAsia="Calibri" w:hAnsi="Times New Roman" w:cs="Times New Roman"/>
          <w:sz w:val="24"/>
          <w:szCs w:val="24"/>
        </w:rPr>
        <w:t>Предмет «Математика» входит  в предметную область «Математика и информатика».</w:t>
      </w:r>
    </w:p>
    <w:p w:rsidR="003F4DD7" w:rsidRPr="003F4DD7" w:rsidRDefault="003F4DD7" w:rsidP="003F4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DD7">
        <w:rPr>
          <w:rFonts w:ascii="Times New Roman" w:eastAsia="Calibri" w:hAnsi="Times New Roman" w:cs="Times New Roman"/>
          <w:sz w:val="24"/>
          <w:szCs w:val="24"/>
        </w:rPr>
        <w:t xml:space="preserve">Согласно примерному учебному плану основного общего образования  на предмет «Математика» отведено 5 часов в неделю (175 ч. в год в </w:t>
      </w:r>
      <w:r w:rsidR="002B214B">
        <w:rPr>
          <w:rFonts w:ascii="Times New Roman" w:eastAsia="Calibri" w:hAnsi="Times New Roman" w:cs="Times New Roman"/>
          <w:sz w:val="24"/>
          <w:szCs w:val="24"/>
        </w:rPr>
        <w:t>7-8</w:t>
      </w:r>
      <w:r w:rsidRPr="003F4DD7">
        <w:rPr>
          <w:rFonts w:ascii="Times New Roman" w:eastAsia="Calibri" w:hAnsi="Times New Roman" w:cs="Times New Roman"/>
          <w:sz w:val="24"/>
          <w:szCs w:val="24"/>
        </w:rPr>
        <w:t xml:space="preserve">  классах и 170 ч. в год в </w:t>
      </w:r>
      <w:r w:rsidR="002B214B">
        <w:rPr>
          <w:rFonts w:ascii="Times New Roman" w:eastAsia="Calibri" w:hAnsi="Times New Roman" w:cs="Times New Roman"/>
          <w:sz w:val="24"/>
          <w:szCs w:val="24"/>
        </w:rPr>
        <w:t>9</w:t>
      </w:r>
      <w:r w:rsidRPr="003F4DD7">
        <w:rPr>
          <w:rFonts w:ascii="Times New Roman" w:eastAsia="Calibri" w:hAnsi="Times New Roman" w:cs="Times New Roman"/>
          <w:sz w:val="24"/>
          <w:szCs w:val="24"/>
        </w:rPr>
        <w:t xml:space="preserve"> классе) </w:t>
      </w:r>
    </w:p>
    <w:p w:rsidR="003F4DD7" w:rsidRPr="003F4DD7" w:rsidRDefault="003F4DD7" w:rsidP="003F4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4DD7" w:rsidRPr="003F4DD7" w:rsidRDefault="003F4DD7" w:rsidP="003F4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4DD7" w:rsidRPr="003F4DD7" w:rsidRDefault="003F4DD7" w:rsidP="003F4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4DD7" w:rsidRPr="003F4DD7" w:rsidRDefault="003F4DD7" w:rsidP="003F4D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:rsidR="003F4DD7" w:rsidRPr="003F4DD7" w:rsidRDefault="003F4DD7" w:rsidP="003F4DD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3F4DD7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ПЛАНИРУЕМЫЕ РЕЗУЛЬТАТЫ ОСВОЕНИЯ УЧЕБНОГО ПРЕДМЕТА «МАТЕМАТИКА»</w:t>
      </w:r>
    </w:p>
    <w:p w:rsidR="003F4DD7" w:rsidRPr="003F4DD7" w:rsidRDefault="003F4DD7" w:rsidP="003F4DD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3F4DD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3F4DD7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Освоенность социальных норм, правил поведения, ролей и форм социальной жизни в группах и сообществах.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Сформированность ценности здорового и безопасного образа жизни. </w:t>
      </w:r>
    </w:p>
    <w:p w:rsidR="003F4DD7" w:rsidRPr="003F4DD7" w:rsidRDefault="003F4DD7" w:rsidP="001E778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</w:p>
    <w:p w:rsidR="003F4DD7" w:rsidRPr="003F4DD7" w:rsidRDefault="003F4DD7" w:rsidP="003F4DD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Метапредметные результаты  </w:t>
      </w:r>
      <w:bookmarkEnd w:id="0"/>
      <w:bookmarkEnd w:id="1"/>
      <w:bookmarkEnd w:id="2"/>
      <w:bookmarkEnd w:id="3"/>
      <w:bookmarkEnd w:id="4"/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Метапредметные результаты, </w:t>
      </w:r>
      <w:r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включают освоенные </w:t>
      </w:r>
      <w:proofErr w:type="gramStart"/>
      <w:r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и универсальные учебные </w:t>
      </w:r>
      <w:proofErr w:type="spellStart"/>
      <w:r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деи</w:t>
      </w:r>
      <w:r w:rsidRPr="003F4DD7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̆</w:t>
      </w:r>
      <w:r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ствия</w:t>
      </w:r>
      <w:proofErr w:type="spellEnd"/>
      <w:r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(регулятивные, познавательные,</w:t>
      </w:r>
      <w:r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коммуникативные).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Межпредметные</w:t>
      </w:r>
      <w:proofErr w:type="spellEnd"/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понятия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заполнять и дополнять таблицы, схемы, диаграммы, тексты.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3F4DD7" w:rsidRPr="003F4DD7" w:rsidRDefault="003F4DD7" w:rsidP="006E6B3C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выдвигать версии решения проблемы, формулировать гипотезы, предвосхищать конечный результат;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3F4DD7" w:rsidRPr="003F4DD7" w:rsidRDefault="003F4DD7" w:rsidP="006E6B3C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действи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3F4DD7" w:rsidRPr="003F4DD7" w:rsidRDefault="003F4DD7" w:rsidP="006E6B3C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3F4DD7" w:rsidRPr="003F4DD7" w:rsidRDefault="003F4DD7" w:rsidP="006E6B3C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сверять свои действия с целью и, при необходимости, исправлять ошибки самостоятельно.</w:t>
      </w:r>
    </w:p>
    <w:p w:rsidR="003F4DD7" w:rsidRPr="003F4DD7" w:rsidRDefault="003F4DD7" w:rsidP="006E6B3C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3F4DD7" w:rsidRPr="003F4DD7" w:rsidRDefault="003F4DD7" w:rsidP="006E6B3C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и познавательной.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3F4DD7" w:rsidRPr="003F4DD7" w:rsidRDefault="003F4DD7" w:rsidP="006E6B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3F4DD7" w:rsidRPr="003F4DD7" w:rsidRDefault="003F4DD7" w:rsidP="006E6B3C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явление из общего ряда других явлений;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3F4DD7" w:rsidRPr="003F4DD7" w:rsidRDefault="003F4DD7" w:rsidP="006E6B3C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текстовое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наоборот;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3F4DD7" w:rsidRPr="003F4DD7" w:rsidRDefault="003F4DD7" w:rsidP="006E6B3C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чтение.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резюмировать главную идею текста;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3F4DD7" w:rsidRPr="003F4DD7" w:rsidRDefault="003F4DD7" w:rsidP="006E6B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Развитие мотивации к овладению культурой активного использования словарей и других поисковых систем. Обучающийся сможет:</w:t>
      </w:r>
    </w:p>
    <w:p w:rsidR="003F4DD7" w:rsidRPr="003F4DD7" w:rsidRDefault="003F4DD7" w:rsidP="006E6B3C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3F4DD7" w:rsidRPr="003F4DD7" w:rsidRDefault="003F4DD7" w:rsidP="006E6B3C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3F4DD7" w:rsidRPr="003F4DD7" w:rsidRDefault="003F4DD7" w:rsidP="006E6B3C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3F4DD7" w:rsidRPr="003F4DD7" w:rsidRDefault="003F4DD7" w:rsidP="003F4D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3F4DD7" w:rsidRPr="003F4DD7" w:rsidRDefault="003F4DD7" w:rsidP="006E6B3C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10.Умение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3F4DD7" w:rsidRPr="003F4DD7" w:rsidRDefault="003F4DD7" w:rsidP="003751DE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3F4DD7" w:rsidRPr="003F4DD7" w:rsidRDefault="003F4DD7" w:rsidP="006E6B3C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нормы публичной речи, регламент в монологе и дискуссии в соответствии с коммуникативной задачей;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3F4DD7" w:rsidRPr="003F4DD7" w:rsidRDefault="003F4DD7" w:rsidP="006E6B3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рефератов, создание презентаций и др.;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3F4DD7" w:rsidRPr="003F4DD7" w:rsidRDefault="003F4DD7" w:rsidP="006E6B3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3F4DD7" w:rsidRPr="003F4DD7" w:rsidRDefault="003F4DD7" w:rsidP="003F4DD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предметном направлении:</w:t>
      </w:r>
    </w:p>
    <w:p w:rsidR="003F4DD7" w:rsidRPr="003F4DD7" w:rsidRDefault="003F4DD7" w:rsidP="003F4DD7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Toc284662721"/>
      <w:bookmarkStart w:id="6" w:name="_Toc284663347"/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5"/>
      <w:bookmarkEnd w:id="6"/>
    </w:p>
    <w:p w:rsidR="003F4DD7" w:rsidRPr="003F4DD7" w:rsidRDefault="003F4DD7" w:rsidP="003F4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теории множеств и математической логики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множества перечислением их элементов;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пересечение, объединение, подмножество в простейших ситуациях;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определение, аксиома, теорема, доказательство;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</w:t>
      </w:r>
      <w:r w:rsidR="002B214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 и контрпримеры для подтвержд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своих высказываний</w:t>
      </w:r>
    </w:p>
    <w:p w:rsidR="003F4DD7" w:rsidRPr="003F4DD7" w:rsidRDefault="003F4DD7" w:rsidP="003F4DD7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F4DD7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</w:t>
      </w:r>
    </w:p>
    <w:p w:rsidR="003751DE" w:rsidRDefault="003751DE" w:rsidP="003F4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чисел и правила действий при выполнении вычислений;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округление рациональных чисел в соответствии с правилами;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значение квадратного корня из положительного целого числа;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рациональные и иррациональные числа;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числа.</w:t>
      </w:r>
    </w:p>
    <w:p w:rsidR="00EE5FA1" w:rsidRDefault="00EE5FA1" w:rsidP="003F4DD7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DD7" w:rsidRPr="003F4DD7" w:rsidRDefault="003F4DD7" w:rsidP="003F4DD7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результаты вычислений при решении практических задач;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сравнение чисел в реальных ситуациях;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числовые выражения при решении практических задач и задач из других учебных предметов</w:t>
      </w:r>
    </w:p>
    <w:p w:rsidR="003F4DD7" w:rsidRPr="003F4DD7" w:rsidRDefault="003F4DD7" w:rsidP="003F4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Тождественные преобразования</w:t>
      </w:r>
    </w:p>
    <w:p w:rsidR="003F4DD7" w:rsidRPr="003F4DD7" w:rsidRDefault="003F4DD7" w:rsidP="003751DE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3F4DD7" w:rsidRPr="003F4DD7" w:rsidRDefault="003F4DD7" w:rsidP="003751DE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целых выражений: раскрывать скобки, приводить подобные слагаемые;</w:t>
      </w:r>
    </w:p>
    <w:p w:rsidR="003F4DD7" w:rsidRPr="003F4DD7" w:rsidRDefault="003F4DD7" w:rsidP="003751DE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3F4DD7" w:rsidRPr="003F4DD7" w:rsidRDefault="003F4DD7" w:rsidP="003751DE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дробно-линейных выражений и выражений с квадратными корнями .</w:t>
      </w:r>
    </w:p>
    <w:p w:rsidR="003F4DD7" w:rsidRPr="003F4DD7" w:rsidRDefault="003F4DD7" w:rsidP="003F4DD7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смысл записи числа в стандартном виде; </w:t>
      </w:r>
    </w:p>
    <w:p w:rsidR="003F4DD7" w:rsidRPr="003F4DD7" w:rsidRDefault="003F4DD7" w:rsidP="003751DE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понятием «стандартная запись числа»</w:t>
      </w:r>
    </w:p>
    <w:p w:rsidR="003F4DD7" w:rsidRPr="003F4DD7" w:rsidRDefault="003F4DD7" w:rsidP="003F4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 и неравенства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справедливость числовых равенств и неравенств;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линейные неравенства и несложные неравенства, сводящиеся к линейным;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системы несложных линейных уравнений, неравенств;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проверять, является ли данное число решением уравнения (неравенства);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квадратные уравнения по формуле корней квадратного уравнения;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изображать решения неравенств и их систем на числовой прямой.</w:t>
      </w:r>
    </w:p>
    <w:p w:rsidR="003F4DD7" w:rsidRPr="003F4DD7" w:rsidRDefault="003F4DD7" w:rsidP="003F4DD7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 решать линейные уравнения при решении задач, возникающих в других учебных предметах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значение функции по заданному значению аргумента; 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аргумента по заданному значению функции в несложных ситуациях;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график линейной функции;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приближённые значения координат точки пересечения графиков функций;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прогрессии, в которых ответ может быть получен непосредственным подсчётом без применения формул.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линейной функции и ее график при решении задач из других учебных предметов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Статистика и теория вероятностей поставить после текстовых задач, как </w:t>
      </w:r>
      <w:proofErr w:type="gramStart"/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содержании.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простейшие комбинаторные задачи методом прямого и организованного перебора;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данные в виде таблиц, диаграмм, графиков;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информацию, представленную в виде таблицы, диаграммы, графика;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</w:t>
      </w:r>
      <w:r w:rsidRPr="003F4DD7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основные статистические характеристики числовых наборов;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вероятность события в простейших случаях;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роли закона больших чисел в массовых явлениях.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количество возможных вариантов методом перебора;</w:t>
      </w:r>
    </w:p>
    <w:p w:rsidR="003F4DD7" w:rsidRPr="003F4DD7" w:rsidRDefault="003F4DD7" w:rsidP="003751D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роли практически достоверных и маловероятных событий;</w:t>
      </w:r>
    </w:p>
    <w:p w:rsidR="003F4DD7" w:rsidRPr="003F4DD7" w:rsidRDefault="003F4DD7" w:rsidP="003751D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</w:t>
      </w:r>
      <w:r w:rsidRPr="003F4DD7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вероятность реальных событий и явлений в несложных ситуациях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Текстовые задачи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Решать несложные сюжетные задачи разных типов на все арифметические действия;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 решения задачи;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этапы решения задачи;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различие скоростей объекта в стоячей воде, против течения и по течению реки;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логические задачи методом рассуждений.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гипотезы о возможных предельных значениях искомых в задаче величин (делать прикидку)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3F4DD7" w:rsidRPr="003F4DD7" w:rsidRDefault="003F4DD7" w:rsidP="003751DE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 геометрических фигур;</w:t>
      </w:r>
    </w:p>
    <w:p w:rsidR="003F4DD7" w:rsidRPr="003F4DD7" w:rsidRDefault="003F4DD7" w:rsidP="003751DE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информацию о геометрических фигурах, представленную на чертежах в явном виде;</w:t>
      </w:r>
    </w:p>
    <w:p w:rsidR="003F4DD7" w:rsidRPr="003F4DD7" w:rsidRDefault="003F4DD7" w:rsidP="003751DE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для решения задач геометрические факты, если условия их применения заданы в явной форме;</w:t>
      </w:r>
    </w:p>
    <w:p w:rsidR="003F4DD7" w:rsidRPr="003F4DD7" w:rsidRDefault="003F4DD7" w:rsidP="003751DE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задачи на нахождение геометрических величин по образцам или алгоритмам. 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Отношения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34"/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proofErr w:type="gramEnd"/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повседневной жизни и при изучении других предметов: 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34"/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отношения для решения простейших задач, возникающих в реальной жизни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 и вычисления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формулы периметра, площади и объёма, площади поверхности отдельных многогранников при вычислениях, когда все данные имеются в условии;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построения</w:t>
      </w:r>
    </w:p>
    <w:p w:rsidR="003F4DD7" w:rsidRPr="003F4DD7" w:rsidRDefault="003F4DD7" w:rsidP="003751DE">
      <w:pPr>
        <w:numPr>
          <w:ilvl w:val="0"/>
          <w:numId w:val="14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14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построения на местности, необходимые в реальной жизни</w:t>
      </w:r>
    </w:p>
    <w:p w:rsidR="00EE5FA1" w:rsidRDefault="00EE5FA1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преобразования</w:t>
      </w:r>
    </w:p>
    <w:p w:rsidR="003F4DD7" w:rsidRPr="003F4DD7" w:rsidRDefault="003F4DD7" w:rsidP="003751DE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фигуру, симметричную данной фигуре относительно оси и точки.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движение объектов в окружающем мире;</w:t>
      </w:r>
    </w:p>
    <w:p w:rsidR="003F4DD7" w:rsidRPr="003F4DD7" w:rsidRDefault="003F4DD7" w:rsidP="003751DE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симметричные фигуры в окружающем мире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Векторы и координаты на плоскости</w:t>
      </w:r>
    </w:p>
    <w:p w:rsidR="003F4DD7" w:rsidRPr="003F4DD7" w:rsidRDefault="003F4DD7" w:rsidP="003751D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 вектор, сумма векторов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вектора на число,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координаты на плоскости;</w:t>
      </w:r>
    </w:p>
    <w:p w:rsidR="003F4DD7" w:rsidRPr="003F4DD7" w:rsidRDefault="003F4DD7" w:rsidP="003751D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приближённо координаты точки по её изображению на координатной плоскости.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повседневной жизни и при изучении других предметов: </w:t>
      </w:r>
    </w:p>
    <w:p w:rsidR="003F4DD7" w:rsidRPr="003F4DD7" w:rsidRDefault="003F4DD7" w:rsidP="003751D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векторы для решения простейших задач на определение скорости относительного движения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34"/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34"/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34"/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математики в развитии России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Методы математики 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34"/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 подходящий изученный метод для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изученных типов математических задач;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34"/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3F4DD7" w:rsidRPr="003F4DD7" w:rsidRDefault="003F4DD7" w:rsidP="003751DE">
      <w:pPr>
        <w:keepNext/>
        <w:keepLines/>
        <w:tabs>
          <w:tab w:val="left" w:pos="426"/>
        </w:tabs>
        <w:spacing w:after="0" w:line="240" w:lineRule="auto"/>
        <w:ind w:firstLine="567"/>
        <w:outlineLvl w:val="2"/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</w:pPr>
      <w:bookmarkStart w:id="7" w:name="_Toc284662722"/>
      <w:bookmarkStart w:id="8" w:name="_Toc284663348"/>
    </w:p>
    <w:p w:rsidR="003F4DD7" w:rsidRPr="003F4DD7" w:rsidRDefault="003F4DD7" w:rsidP="003751DE">
      <w:pPr>
        <w:keepNext/>
        <w:keepLines/>
        <w:tabs>
          <w:tab w:val="left" w:pos="426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углублённом уровнях</w:t>
      </w:r>
      <w:bookmarkEnd w:id="7"/>
      <w:bookmarkEnd w:id="8"/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теории множеств и математической логики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изображать множества и отношение множеств с помощью кругов Эйлера;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определять принадлежность элемента множеству, объединению и пересечению множеств; 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задавать множество с помощью перечисления элементов, словесного описания;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3F4DD7" w:rsidRPr="003F4DD7" w:rsidRDefault="003F4DD7" w:rsidP="003751D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строить высказывания, отрицания высказываний.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строить цепочки умозаключений на основе использования правил логики;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множества, операции с множествами, их графическое представление для описания реальных процессов и явлений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и объяснять смысл позиционной записи натурального числа;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вычисления, в том числе с использованием приёмов рациональных вычислений;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округление рациональных чисел с заданной точностью;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 рациональные и иррациональные числа;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представлять рациональное число в виде десятичной дроби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упорядочивать числа, записанные в виде обыкновенной и десятичной дроби;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НОД и НОК чисел и использовать их при решении задач.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записывать и округлять числовые значения реальных величин с использованием разных систем измерения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Тождественные преобразования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 степени с натуральным показателем, степени с целым отрицательным показателем;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выделять квадрат суммы и разности одночленов;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раскладывать на множители квадратный   трёхчлен;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преобразования выражений, содержащих квадратные корни;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выделять квадрат суммы или разности двучлена в выражениях, содержащих квадратные корни;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преобразования выражений, содержащих модуль.</w:t>
      </w:r>
    </w:p>
    <w:p w:rsidR="00EE5FA1" w:rsidRDefault="00EE5FA1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преобразования и действия с числами, записанными в стандартном виде;</w:t>
      </w:r>
    </w:p>
    <w:p w:rsidR="003F4DD7" w:rsidRPr="003F4DD7" w:rsidRDefault="003F4DD7" w:rsidP="003751D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выполнять преобразования алгебраических выражений при решении задач других учебных предметов 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 и неравенства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линейные уравнения и уравнения, сводимые к линейным с помощью тождественных преобразований;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квадратные уравнения и уравнения, сводимые к квадратным с помощью тождественных преобразований;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дробно-линейные уравнения;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решать простейшие иррациональные уравнения вида </w:t>
      </w:r>
      <w:r w:rsidRPr="003F4DD7">
        <w:rPr>
          <w:rFonts w:ascii="Times New Roman" w:eastAsia="Times New Roman" w:hAnsi="Times New Roman" w:cs="Times New Roman"/>
          <w:i/>
          <w:position w:val="-16"/>
          <w:sz w:val="24"/>
          <w:szCs w:val="24"/>
          <w:lang w:eastAsia="ru-RU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21pt" o:ole="">
            <v:imagedata r:id="rId6" o:title=""/>
          </v:shape>
          <o:OLEObject Type="Embed" ProgID="Equation.DSMT4" ShapeID="_x0000_i1025" DrawAspect="Content" ObjectID="_1664673270" r:id="rId7"/>
        </w:objec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i/>
          <w:position w:val="-16"/>
          <w:sz w:val="24"/>
          <w:szCs w:val="24"/>
          <w:lang w:eastAsia="ru-RU"/>
        </w:rPr>
        <w:object w:dxaOrig="1680" w:dyaOrig="460">
          <v:shape id="_x0000_i1026" type="#_x0000_t75" style="width:82.5pt;height:21pt" o:ole="">
            <v:imagedata r:id="rId8" o:title=""/>
          </v:shape>
          <o:OLEObject Type="Embed" ProgID="Equation.DSMT4" ShapeID="_x0000_i1026" DrawAspect="Content" ObjectID="_1664673271" r:id="rId9"/>
        </w:objec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решать уравнения вида </w:t>
      </w:r>
      <w:r w:rsidRPr="003F4DD7">
        <w:rPr>
          <w:rFonts w:ascii="Times New Roman" w:eastAsia="Times New Roman" w:hAnsi="Times New Roman" w:cs="Times New Roman"/>
          <w:i/>
          <w:position w:val="-6"/>
          <w:sz w:val="24"/>
          <w:szCs w:val="24"/>
          <w:lang w:eastAsia="ru-RU"/>
        </w:rPr>
        <w:object w:dxaOrig="700" w:dyaOrig="360">
          <v:shape id="_x0000_i1027" type="#_x0000_t75" style="width:35.25pt;height:18pt" o:ole="">
            <v:imagedata r:id="rId10" o:title=""/>
          </v:shape>
          <o:OLEObject Type="Embed" ProgID="Equation.DSMT4" ShapeID="_x0000_i1027" DrawAspect="Content" ObjectID="_1664673272" r:id="rId11"/>
        </w:objec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уравнения способом разложения на множители и замены переменной;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метод интервалов для решения целых и дробно-рациональных неравенств;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линейные уравнения и неравенства с параметрами;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несложные квадратные уравнения с параметром;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несложные системы линейных уравнений с параметрами;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несложные уравнения в целых числах.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выбирать соответствующие уравнения, неравенства или их системы, для составления математической модели заданной реальной ситуации или прикладной задачи;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чётность/нечётность функции; 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строить графики линейной, квадратичной функций, обратной пропорциональности, функции вида: </w:t>
      </w:r>
      <w:r w:rsidRPr="003F4DD7">
        <w:rPr>
          <w:rFonts w:ascii="Times New Roman" w:eastAsia="Times New Roman" w:hAnsi="Times New Roman" w:cs="Times New Roman"/>
          <w:i/>
          <w:position w:val="-24"/>
          <w:sz w:val="24"/>
          <w:szCs w:val="24"/>
          <w:lang w:eastAsia="ru-RU"/>
        </w:rPr>
        <w:object w:dxaOrig="1300" w:dyaOrig="620">
          <v:shape id="_x0000_i1028" type="#_x0000_t75" style="width:63pt;height:30.75pt" o:ole="">
            <v:imagedata r:id="rId12" o:title=""/>
          </v:shape>
          <o:OLEObject Type="Embed" ProgID="Equation.DSMT4" ShapeID="_x0000_i1028" DrawAspect="Content" ObjectID="_1664673273" r:id="rId13"/>
        </w:objec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i/>
          <w:position w:val="-10"/>
          <w:sz w:val="24"/>
          <w:szCs w:val="24"/>
          <w:lang w:eastAsia="ru-RU"/>
        </w:rPr>
        <w:object w:dxaOrig="760" w:dyaOrig="380">
          <v:shape id="_x0000_i1029" type="#_x0000_t75" style="width:39.75pt;height:18pt" o:ole="">
            <v:imagedata r:id="rId14" o:title=""/>
          </v:shape>
          <o:OLEObject Type="Embed" ProgID="Equation.DSMT4" ShapeID="_x0000_i1029" DrawAspect="Content" ObjectID="_1664673274" r:id="rId15"/>
        </w:object>
      </w:r>
      <w:r w:rsidR="001359AA"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instrText xml:space="preserve"> QUOTE  </w:instrText>
      </w:r>
      <w:r w:rsidR="001359AA"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3F4DD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</w:t>
      </w:r>
      <w:r w:rsidRPr="003F4DD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Calibri" w:hAnsi="Times New Roman" w:cs="Times New Roman"/>
          <w:bCs/>
          <w:i/>
          <w:position w:val="-10"/>
          <w:sz w:val="24"/>
          <w:szCs w:val="24"/>
          <w:lang w:eastAsia="ru-RU"/>
        </w:rPr>
        <w:object w:dxaOrig="760" w:dyaOrig="380">
          <v:shape id="_x0000_i1030" type="#_x0000_t75" style="width:36.75pt;height:18pt" o:ole="">
            <v:imagedata r:id="rId16" o:title=""/>
          </v:shape>
          <o:OLEObject Type="Embed" ProgID="Equation.DSMT4" ShapeID="_x0000_i1030" DrawAspect="Content" ObjectID="_1664673275" r:id="rId17"/>
        </w:object>
      </w:r>
      <w:fldSimple w:instr="">
        <w:r>
          <w:rPr>
            <w:rFonts w:ascii="Times New Roman" w:eastAsia="Times New Roman" w:hAnsi="Times New Roman" w:cs="Times New Roman"/>
            <w:i/>
            <w:noProof/>
            <w:position w:val="-10"/>
            <w:sz w:val="24"/>
            <w:szCs w:val="24"/>
            <w:lang w:eastAsia="ru-RU"/>
          </w:rPr>
          <w:drawing>
            <wp:inline distT="0" distB="0" distL="0" distR="0">
              <wp:extent cx="476250" cy="238125"/>
              <wp:effectExtent l="0" t="0" r="0" b="9525"/>
              <wp:docPr id="11" name="Рисунок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>
                        <a:picLocks noChangeAspect="1" noChangeArrowheads="1"/>
                      </pic:cNvPicPr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fldSimple>
      <w:r w:rsidRPr="003F4DD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bCs/>
          <w:i/>
          <w:position w:val="-12"/>
          <w:sz w:val="24"/>
          <w:szCs w:val="24"/>
          <w:lang w:eastAsia="ru-RU"/>
        </w:rPr>
        <w:object w:dxaOrig="660" w:dyaOrig="380">
          <v:shape id="_x0000_i1031" type="#_x0000_t75" style="width:32.25pt;height:18pt" o:ole="">
            <v:imagedata r:id="rId19" o:title=""/>
          </v:shape>
          <o:OLEObject Type="Embed" ProgID="Equation.DSMT4" ShapeID="_x0000_i1031" DrawAspect="Content" ObjectID="_1664673276" r:id="rId20"/>
        </w:object>
      </w:r>
      <w:r w:rsidRPr="003F4DD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примере квадратичной функции, использовать преобразования графика функции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 для построения графиков функций </w:t>
      </w:r>
      <w:r w:rsidRPr="003F4DD7">
        <w:rPr>
          <w:rFonts w:ascii="Times New Roman" w:eastAsia="Times New Roman" w:hAnsi="Times New Roman" w:cs="Times New Roman"/>
          <w:i/>
          <w:position w:val="-12"/>
          <w:sz w:val="24"/>
          <w:szCs w:val="24"/>
          <w:lang w:eastAsia="ru-RU"/>
        </w:rPr>
        <w:object w:dxaOrig="1780" w:dyaOrig="380">
          <v:shape id="_x0000_i1032" type="#_x0000_t75" style="width:87pt;height:18pt" o:ole="">
            <v:imagedata r:id="rId21" o:title=""/>
          </v:shape>
          <o:OLEObject Type="Embed" ProgID="Equation.DSMT4" ShapeID="_x0000_i1032" DrawAspect="Content" ObjectID="_1664673277" r:id="rId22"/>
        </w:objec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исследовать функцию по её графику;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множество значений, нули, промежутки знакопостоянства, монотонности квадратичной функции;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последовательность, арифметическая прогрессия, геометрическая прогрессия;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на арифметическую и геометрическую прогрессию.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иллюстрировать с помощью графика реальную зависимость или процесс по их характеристикам;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свойства и график квадратичной функции при решении задач из других учебных предметов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Текстовые задачи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моделировать рассуждения при поиске решения задач с помощью граф-схемы;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выделять этапы решения задачи и содержание каждого этапа;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анализировать затруднения при решении задач;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различные преобразования предложенной задачи, конструировать новые задачи из данной, в том числе обратные;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решать разнообразные задачи «на части»,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 и объяснять идентичность задач разных типов, связывающих три величины (на работу, на покупки, на движение)</w:t>
      </w:r>
      <w:proofErr w:type="gram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владеть основными методами решения задач на смеси, сплавы, концентрации;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на проценты, в том числе, сложные проценты с обоснованием, используя разные способы;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несложные задачи по математической статистике;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</w:rPr>
        <w:t>решать задачи на движение по реке, рассматривая разные системы отсчета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Статистика и теория вероятностей 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извлекать информацию, </w:t>
      </w:r>
      <w:r w:rsidRPr="003F4DD7">
        <w:rPr>
          <w:rFonts w:ascii="Times New Roman" w:eastAsia="@Arial Unicode MS" w:hAnsi="Times New Roman" w:cs="Times New Roman"/>
          <w:i/>
          <w:sz w:val="24"/>
          <w:szCs w:val="24"/>
          <w:lang w:eastAsia="ru-RU"/>
        </w:rPr>
        <w:t>представленную в таблицах, на диаграммах, графиках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таблицы, строить диаграммы и графики на основе данных;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факториал числа, перестановки и сочетания, треугольник Паскаля;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правило произведения при решении комбинаторных задач;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представлять информацию с помощью кругов Эйлера;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на вычисление вероятности с подсчетом количества вариантов с помощью комбинаторики.</w:t>
      </w:r>
    </w:p>
    <w:p w:rsidR="00EE5FA1" w:rsidRDefault="00EE5FA1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извлекать, интерпретировать и преобразовывать информацию, </w:t>
      </w:r>
      <w:r w:rsidRPr="003F4DD7">
        <w:rPr>
          <w:rFonts w:ascii="Times New Roman" w:eastAsia="@Arial Unicode MS" w:hAnsi="Times New Roman" w:cs="Times New Roman"/>
          <w:i/>
          <w:sz w:val="24"/>
          <w:szCs w:val="24"/>
          <w:lang w:eastAsia="ru-RU"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вероятность реальных событий и явлений.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Оперировать понятиями геометрических фигур;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формулировать в простейших случаях свойства и признаки фигур;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доказывать геометрические утверждения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владеть стандартной классификацией плоских фигур (треугольников и четырёхугольников).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использовать свойства геометрических фигур для решения </w:t>
      </w:r>
      <w:r w:rsidRPr="003F4DD7">
        <w:rPr>
          <w:rFonts w:ascii="Times New Roman" w:eastAsia="@Arial Unicode MS" w:hAnsi="Times New Roman" w:cs="Times New Roman"/>
          <w:i/>
          <w:sz w:val="24"/>
          <w:szCs w:val="24"/>
          <w:lang w:eastAsia="ru-RU"/>
        </w:rPr>
        <w:t>задач практического характера и задач из смежных дисциплин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Отношения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r w:rsidRPr="003F4DD7" w:rsidDel="00B540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теорему Фалеса и теорему о пропорциональных отрезках при решении задач;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характеризовать взаимное расположение прямой и окружности, двух окружностей.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повседневной жизни и при изучении других предметов: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отношения для решения задач, возникающих в реальной жизни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 и вычисления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представлениями о длине, площади, объёме как величинами. Применять теорему Пифагора, формулы площади, объёма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объёма,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проводить простые вычисления на объёмных телах;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формулировать задачи на вычисление длин, площадей и объёмов и решать их. В содержании есть ещё и теорема синусов и косинусов. Либо там убрать . либо здесь добавить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проводить вычисления на местности;</w:t>
      </w:r>
    </w:p>
    <w:p w:rsidR="003F4DD7" w:rsidRPr="003F4DD7" w:rsidRDefault="003F4DD7" w:rsidP="003751D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формулы при вычислениях в смежных учебных предметах, в окружающей действительности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построения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Изображать геометрические фигуры по текстовому и символьному описанию;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свободно оперировать чертёжными инструментами в несложных случаях,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изображать типовые плоские фигуры и объемные тела с помощью простейших компьютерных инструментов.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повседневной жизни и при изучении других предметов: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3F4DD7" w:rsidRPr="003F4DD7" w:rsidRDefault="003F4DD7" w:rsidP="003751DE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размеры реальных объектов окружающего мира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Преобразования</w:t>
      </w:r>
    </w:p>
    <w:p w:rsidR="003F4DD7" w:rsidRPr="003F4DD7" w:rsidRDefault="003F4DD7" w:rsidP="003751DE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3F4DD7" w:rsidRPr="003F4DD7" w:rsidRDefault="003F4DD7" w:rsidP="003751DE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строить фигуру, подобную данной, пользоваться свойствами подобия для обоснования свойств фигур;</w:t>
      </w:r>
    </w:p>
    <w:p w:rsidR="003F4DD7" w:rsidRPr="003F4DD7" w:rsidRDefault="003F4DD7" w:rsidP="003751DE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свойства движений для проведения простейших обоснований свойств фигур.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3F4DD7" w:rsidRPr="003F4DD7" w:rsidRDefault="003F4DD7" w:rsidP="003751DE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применять свойства движений и применять подобие для построений и вычислений 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Векторы и координаты на плоскости</w:t>
      </w:r>
    </w:p>
    <w:p w:rsidR="003F4DD7" w:rsidRPr="003F4DD7" w:rsidRDefault="003F4DD7" w:rsidP="003751D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3F4DD7" w:rsidRPr="003F4DD7" w:rsidRDefault="003F4DD7" w:rsidP="003751D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3F4DD7" w:rsidRPr="003F4DD7" w:rsidRDefault="003F4DD7" w:rsidP="003751D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векторы и координаты для решения геометрических задач на вычисление длин, углов.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повседневной жизни и при изучении других предметов: </w:t>
      </w:r>
    </w:p>
    <w:p w:rsidR="003F4DD7" w:rsidRPr="003F4DD7" w:rsidRDefault="003F4DD7" w:rsidP="003751D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понятия векторов и координат для решения задач по физике, географии и другим учебным предметам</w:t>
      </w: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История математики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Характеризовать вклад выдающихся математиков в развитие математики и иных научных областей;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роль математики в развитии России</w:t>
      </w:r>
    </w:p>
    <w:p w:rsidR="00EE5FA1" w:rsidRDefault="00EE5FA1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DD7" w:rsidRPr="003F4DD7" w:rsidRDefault="003F4DD7" w:rsidP="003751DE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математики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Используя изученные методы, проводить доказательство, выполнять опровержение;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Выбирать изученные методы и их комбинации для решения математических задач;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3F4DD7" w:rsidRPr="003F4DD7" w:rsidRDefault="003F4DD7" w:rsidP="003751DE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3751DE" w:rsidRDefault="003751DE" w:rsidP="003F4DD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:rsidR="003F4DD7" w:rsidRPr="003F4DD7" w:rsidRDefault="003F4DD7" w:rsidP="003F4DD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3F4DD7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СОДЕРЖАНИЕ ПРЕДМЕТА «МАТЕМАТИКА»</w:t>
      </w:r>
    </w:p>
    <w:p w:rsidR="003F4DD7" w:rsidRPr="003F4DD7" w:rsidRDefault="002B214B" w:rsidP="003F4D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</w:t>
      </w:r>
      <w:r w:rsidR="003F4DD7"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алгебры и геометрии 7–9 классов объединено как в исторически сложившиеся линии (числовая, алгебраическая, геометрическая, функциональная и др.), так и в относительно новые (стохастическая линия, «реальная математика»).</w:t>
      </w:r>
      <w:proofErr w:type="gramEnd"/>
      <w:r w:rsidR="003F4DD7"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Отдельно </w:t>
      </w:r>
      <w:proofErr w:type="gramStart"/>
      <w:r w:rsidR="003F4DD7"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="003F4DD7" w:rsidRPr="003F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линия сюжетных задач, историческая линия.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9" w:name="_Toc405513918"/>
      <w:bookmarkStart w:id="10" w:name="_Toc284662796"/>
      <w:bookmarkStart w:id="11" w:name="_Toc284663423"/>
      <w:r w:rsidRPr="003F4DD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Элементы теории множеств и математической логики</w:t>
      </w:r>
      <w:bookmarkEnd w:id="9"/>
      <w:bookmarkEnd w:id="10"/>
      <w:bookmarkEnd w:id="11"/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ФГОС основного общего образования в курс математики введен раздел «Логика»,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Множества и отношения между ними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характеристическое свойство множества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элемент множества,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пустое, конечное, бесконечное множество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Подмножество. Отношение принадлежности, включения, равенства. Элементы множества, способы задания множеств,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распознавание подмножеств и элементов подмножеств с использованием кругов Эйлера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Операции над множествами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Пересечение и объединение множеств.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Разность множеств, дополнение множества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Интерпретация операций над множествами с помощью кругов Эйлера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логики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Определение. Утверждения. Аксиомы и теоремы. Доказательство. Доказательство от противного. Теорема, обратная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Пример и </w:t>
      </w:r>
      <w:proofErr w:type="spell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контрпример</w:t>
      </w:r>
      <w:proofErr w:type="spell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Высказывания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Истинность и ложность высказывания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Сложные и простые высказывания. Операции над высказываниями с использованием логических связок: и, или, не. Условные высказывания (импликации). </w:t>
      </w:r>
    </w:p>
    <w:p w:rsidR="003751DE" w:rsidRDefault="003751DE" w:rsidP="003F4DD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12" w:name="_Toc405513920"/>
      <w:bookmarkStart w:id="13" w:name="_Toc284662798"/>
      <w:bookmarkStart w:id="14" w:name="_Toc284663425"/>
    </w:p>
    <w:p w:rsidR="003751DE" w:rsidRDefault="003751DE" w:rsidP="003F4DD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3751DE" w:rsidRDefault="003751DE" w:rsidP="003F4DD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lastRenderedPageBreak/>
        <w:t>Содержание курса математики в 7–9 классах</w:t>
      </w:r>
      <w:bookmarkEnd w:id="12"/>
      <w:bookmarkEnd w:id="13"/>
      <w:bookmarkEnd w:id="14"/>
    </w:p>
    <w:p w:rsidR="003F4DD7" w:rsidRPr="003F4DD7" w:rsidRDefault="003F4DD7" w:rsidP="003F4DD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15" w:name="_Toc405513921"/>
      <w:bookmarkStart w:id="16" w:name="_Toc284662799"/>
      <w:bookmarkStart w:id="17" w:name="_Toc284663426"/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Алгебра</w:t>
      </w:r>
      <w:bookmarkEnd w:id="15"/>
      <w:bookmarkEnd w:id="16"/>
      <w:bookmarkEnd w:id="17"/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Числа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Рациональные числа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 рациональных чисел. Сравнение рациональных чисел. Действия с рациональными числами.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Представление рационального числа десятичной дробью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Иррациональные числа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иррационального числа. Распознавание иррациональных чисел. Примеры доказательств в алгебре. Иррациональность числа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i/>
          <w:position w:val="-6"/>
          <w:sz w:val="24"/>
          <w:szCs w:val="24"/>
          <w:lang w:eastAsia="ru-RU"/>
        </w:rPr>
        <w:object w:dxaOrig="380" w:dyaOrig="340">
          <v:shape id="_x0000_i1033" type="#_x0000_t75" style="width:18pt;height:18pt" o:ole="">
            <v:imagedata r:id="rId23" o:title=""/>
          </v:shape>
          <o:OLEObject Type="Embed" ProgID="Equation.DSMT4" ShapeID="_x0000_i1033" DrawAspect="Content" ObjectID="_1664673278" r:id="rId24"/>
        </w:objec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в геометрии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Сравнение иррациональных чисел.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Множество действительных чисел</w:t>
      </w:r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Тождественные преобразования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Числовые и буквенные выражения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с переменной. Значение выражения. Подстановка выражений вместо переменных.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Целые выражения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с натуральным показателем и её свойства. Преобразования выражений, содержащих степени с натуральным показателем.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Одночлен, многочлен. Действия с одночленами и многочленами (сложение, вычитание, умножение). Формулы сокращённого умножения: разность квадратов, квадрат суммы и разности.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Разложение многочлена на множители: вынесение общего множителя за скобки,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группировка, применение формул сокращённого умножения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Квадратный трёхчлен, разложение квадратного трёхчлена на множители.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Дробно-рациональные выражения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Алгебраическая дробь.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Допустимые значения переменных в дробно-рациональных выражениях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Преобразование выражений, содержащих знак модуля.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Квадратные корни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внесение множителя под знак корня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Уравнения и неравенства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Равенства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Числовое равенство. Свойства числовых равенств. Равенство с переменной.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Уравнения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уравнения и корня уравнения.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Линейное уравнение и его корни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линейных уравнений.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Квадратное уравнение и его корни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Теорема Виета. Теорема, обратная теореме Виета.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квадратных уравнений: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формулы для нахождения корней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графический метод решения, разложение на множители, подбор корней с использованием теоремы Виета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Количество корней квадратного уравнения в зависимости от его дискриминанта. Биквадратные уравнения. Уравнения, сводимые к </w:t>
      </w:r>
      <w:proofErr w:type="gram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линейным</w:t>
      </w:r>
      <w:proofErr w:type="gram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квадратным. Квадратные уравнения с параметром.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Дробно-рациональные уравнения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простейших дробно-линейных уравнений.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Решение дробно-рациональных уравнений.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Простейшие иррациональные уравнения вида </w:t>
      </w:r>
      <w:r w:rsidRPr="003F4DD7">
        <w:rPr>
          <w:rFonts w:ascii="Times New Roman" w:eastAsia="Times New Roman" w:hAnsi="Times New Roman" w:cs="Times New Roman"/>
          <w:position w:val="-16"/>
          <w:sz w:val="24"/>
          <w:szCs w:val="24"/>
          <w:lang w:eastAsia="ru-RU"/>
        </w:rPr>
        <w:object w:dxaOrig="1120" w:dyaOrig="460">
          <v:shape id="_x0000_i1034" type="#_x0000_t75" style="width:56.25pt;height:21pt" o:ole="">
            <v:imagedata r:id="rId6" o:title=""/>
          </v:shape>
          <o:OLEObject Type="Embed" ProgID="Equation.DSMT4" ShapeID="_x0000_i1034" DrawAspect="Content" ObjectID="_1664673279" r:id="rId25"/>
        </w:objec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position w:val="-16"/>
          <w:sz w:val="24"/>
          <w:szCs w:val="24"/>
          <w:lang w:eastAsia="ru-RU"/>
        </w:rPr>
        <w:object w:dxaOrig="1680" w:dyaOrig="460">
          <v:shape id="_x0000_i1035" type="#_x0000_t75" style="width:82.5pt;height:21pt" o:ole="">
            <v:imagedata r:id="rId8" o:title=""/>
          </v:shape>
          <o:OLEObject Type="Embed" ProgID="Equation.DSMT4" ShapeID="_x0000_i1035" DrawAspect="Content" ObjectID="_1664673280" r:id="rId26"/>
        </w:objec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Уравнения вида</w:t>
      </w:r>
      <w:proofErr w:type="gram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700" w:dyaOrig="360">
          <v:shape id="_x0000_i1036" type="#_x0000_t75" style="width:35.25pt;height:18pt" o:ole="">
            <v:imagedata r:id="rId27" o:title=""/>
          </v:shape>
          <o:OLEObject Type="Embed" ProgID="Equation.DSMT4" ShapeID="_x0000_i1036" DrawAspect="Content" ObjectID="_1664673281" r:id="rId28"/>
        </w:objec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Уравнения в целых числах.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Системы уравнений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Уравнение с двумя переменными. Линейное уравнение с двумя переменными.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Прямая как графическая интерпретация линейного уравнения с двумя переменными.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системы уравнений. Решение системы уравнений.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решения систем линейных уравнений с двумя переменными: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графический метод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 сложения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 подстановки.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Системы линейных уравнений с параметром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Неравенства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неравенства. Свойства числовых неравенств. Проверка справедливости неравен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заданных значениях переменных.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Неравенство с переменной. Строгие и нестрогие неравенства.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Область определения неравенства (область допустимых значений переменной).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линейных неравенств.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Квадратное неравенство и его решения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 целых и дробно-рациональных неравенств методом интервалов.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Системы неравенств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неравенств с одной переменной. Решение систем неравенств с одной переменной: линейных,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квадратных.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решения системы неравенств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числовой прямой. Запись решения системы неравенств.</w:t>
      </w:r>
    </w:p>
    <w:p w:rsidR="00EE5FA1" w:rsidRDefault="00EE5FA1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Функции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функции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Декартовы координаты на плоскости. Формирование представлений о </w:t>
      </w:r>
      <w:proofErr w:type="spell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чётность/нечётность,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промежутки возрастания и убывания, наибольшее и наименьшее значения. Исследование функции по её графику.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Представление об асимптотах.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Непрерывность функции. </w:t>
      </w:r>
      <w:proofErr w:type="spell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Кусочно</w:t>
      </w:r>
      <w:proofErr w:type="spell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заданные функции.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Линейная функция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Квадратичная функция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и график квадратичной функции (парабола).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Построение графика квадратичной функции по точкам.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 нулей квадратичной функции,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множества значений, промежутков знакопостоянства, промежутков монотонности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Обратная пропорциональность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функции </w:t>
      </w:r>
      <w:r w:rsidRPr="003F4DD7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620" w:dyaOrig="620">
          <v:shape id="_x0000_i1037" type="#_x0000_t75" style="width:30.75pt;height:30.75pt" o:ole="">
            <v:imagedata r:id="rId29" o:title=""/>
          </v:shape>
          <o:OLEObject Type="Embed" ProgID="Equation.DSMT4" ShapeID="_x0000_i1037" DrawAspect="Content" ObjectID="_1664673282" r:id="rId30"/>
        </w:object>
      </w:r>
      <w:r w:rsidR="001359AA"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QUOTE </w:instrText>
      </w:r>
      <w:r>
        <w:rPr>
          <w:rFonts w:ascii="Times New Roman" w:eastAsia="Times New Roman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>
            <wp:extent cx="409575" cy="3048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1359AA"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>
            <wp:extent cx="409575" cy="3048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9AA"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Гипербола.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Графики функций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Преобразование графика функции </w:t>
      </w:r>
      <w:r w:rsidRPr="003F4DD7">
        <w:rPr>
          <w:rFonts w:ascii="Times New Roman" w:eastAsia="Times New Roman" w:hAnsi="Times New Roman" w:cs="Times New Roman"/>
          <w:i/>
          <w:position w:val="-10"/>
          <w:sz w:val="24"/>
          <w:szCs w:val="24"/>
          <w:lang w:eastAsia="ru-RU"/>
        </w:rPr>
        <w:object w:dxaOrig="920" w:dyaOrig="320">
          <v:shape id="_x0000_i1038" type="#_x0000_t75" style="width:47.25pt;height:15.75pt" o:ole="">
            <v:imagedata r:id="rId32" o:title=""/>
          </v:shape>
          <o:OLEObject Type="Embed" ProgID="Equation.DSMT4" ShapeID="_x0000_i1038" DrawAspect="Content" ObjectID="_1664673283" r:id="rId33"/>
        </w:objec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построения графиков функций вида </w:t>
      </w:r>
      <w:r w:rsidRPr="003F4DD7">
        <w:rPr>
          <w:rFonts w:ascii="Times New Roman" w:eastAsia="Times New Roman" w:hAnsi="Times New Roman" w:cs="Times New Roman"/>
          <w:i/>
          <w:position w:val="-12"/>
          <w:sz w:val="24"/>
          <w:szCs w:val="24"/>
          <w:lang w:eastAsia="ru-RU"/>
        </w:rPr>
        <w:object w:dxaOrig="1780" w:dyaOrig="380">
          <v:shape id="_x0000_i1039" type="#_x0000_t75" style="width:89.25pt;height:18pt" o:ole="">
            <v:imagedata r:id="rId21" o:title=""/>
          </v:shape>
          <o:OLEObject Type="Embed" ProgID="Equation.DSMT4" ShapeID="_x0000_i1039" DrawAspect="Content" ObjectID="_1664673284" r:id="rId34"/>
        </w:objec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Графики функций </w:t>
      </w:r>
      <w:r w:rsidRPr="003F4DD7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300" w:dyaOrig="620">
          <v:shape id="_x0000_i1040" type="#_x0000_t75" style="width:63pt;height:30.75pt" o:ole="">
            <v:imagedata r:id="rId12" o:title=""/>
          </v:shape>
          <o:OLEObject Type="Embed" ProgID="Equation.DSMT4" ShapeID="_x0000_i1040" DrawAspect="Content" ObjectID="_1664673285" r:id="rId35"/>
        </w:objec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760" w:dyaOrig="380">
          <v:shape id="_x0000_i1041" type="#_x0000_t75" style="width:39.75pt;height:18pt" o:ole="">
            <v:imagedata r:id="rId14" o:title=""/>
          </v:shape>
          <o:OLEObject Type="Embed" ProgID="Equation.DSMT4" ShapeID="_x0000_i1041" DrawAspect="Content" ObjectID="_1664673286" r:id="rId36"/>
        </w:object>
      </w:r>
      <w:r w:rsidR="001359AA"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QUOTE  </w:instrText>
      </w:r>
      <w:r w:rsidR="001359AA"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Calibri" w:hAnsi="Times New Roman" w:cs="Times New Roman"/>
          <w:bCs/>
          <w:position w:val="-10"/>
          <w:sz w:val="24"/>
          <w:szCs w:val="24"/>
          <w:lang w:eastAsia="ru-RU"/>
        </w:rPr>
        <w:object w:dxaOrig="760" w:dyaOrig="380">
          <v:shape id="_x0000_i1042" type="#_x0000_t75" style="width:39pt;height:18pt" o:ole="">
            <v:imagedata r:id="rId16" o:title=""/>
          </v:shape>
          <o:OLEObject Type="Embed" ProgID="Equation.DSMT4" ShapeID="_x0000_i1042" DrawAspect="Content" ObjectID="_1664673287" r:id="rId37"/>
        </w:object>
      </w:r>
      <w:fldSimple w:instr="">
        <w:r>
          <w:rPr>
            <w:rFonts w:ascii="Times New Roman" w:eastAsia="Times New Roman" w:hAnsi="Times New Roman" w:cs="Times New Roman"/>
            <w:noProof/>
            <w:position w:val="-10"/>
            <w:sz w:val="24"/>
            <w:szCs w:val="24"/>
            <w:lang w:eastAsia="ru-RU"/>
          </w:rPr>
          <w:drawing>
            <wp:inline distT="0" distB="0" distL="0" distR="0">
              <wp:extent cx="476250" cy="238125"/>
              <wp:effectExtent l="0" t="0" r="0" b="9525"/>
              <wp:docPr id="8" name="Рисунок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"/>
                      <pic:cNvPicPr>
                        <a:picLocks noChangeAspect="1" noChangeArrowheads="1"/>
                      </pic:cNvPicPr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fldSimple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bCs/>
          <w:position w:val="-12"/>
          <w:sz w:val="24"/>
          <w:szCs w:val="24"/>
          <w:lang w:eastAsia="ru-RU"/>
        </w:rPr>
        <w:object w:dxaOrig="660" w:dyaOrig="380">
          <v:shape id="_x0000_i1043" type="#_x0000_t75" style="width:32.25pt;height:18pt" o:ole="">
            <v:imagedata r:id="rId19" o:title=""/>
          </v:shape>
          <o:OLEObject Type="Embed" ProgID="Equation.DSMT4" ShapeID="_x0000_i1043" DrawAspect="Content" ObjectID="_1664673288" r:id="rId38"/>
        </w:object>
      </w:r>
      <w:r w:rsidRPr="003F4DD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Последовательности и прогрессии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её свойства. Геометрическая прогрессия.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Формула общего члена и суммы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первых членов арифметической и геометрической прогрессий.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Сходящаяся геометрическая прогрессия.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Решение текстовых задач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все арифметические действия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текстовых задач арифметическим способом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таблиц, схем, чертежей, других сре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едставления данных при решении задачи.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движение, работу и покупки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возможных ситуаций взаимного расположения объектов при их движении, соотношения объёмов выполняемых работ при совместной работе.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части, доли, проценты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Логические задачи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логических задач. </w:t>
      </w:r>
      <w:r w:rsidRPr="003F4DD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Решение логических задач с помощью графов, таблиц</w:t>
      </w:r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Основные методы решения текстовых задач: </w:t>
      </w:r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арифметический, алгебраический, перебор вариантов. </w:t>
      </w:r>
      <w:r w:rsidRPr="003F4DD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Первичные представления о других методах решения задач (геометрические и графические методы).</w:t>
      </w:r>
    </w:p>
    <w:p w:rsidR="003F4DD7" w:rsidRPr="003F4DD7" w:rsidRDefault="003F4DD7" w:rsidP="003F4DD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18" w:name="_Toc405513922"/>
      <w:bookmarkStart w:id="19" w:name="_Toc284662800"/>
      <w:bookmarkStart w:id="20" w:name="_Toc284663427"/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Статистика и теория вероятностей</w:t>
      </w:r>
      <w:bookmarkEnd w:id="18"/>
      <w:bookmarkEnd w:id="19"/>
      <w:bookmarkEnd w:id="20"/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медиана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наибольшее и наименьшее значения. Меры рассеивания: размах,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дисперсия и стандартное отклонение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Случайная изменчивость. Изменчивость при измерениях.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Решающие правила. Закономерности в изменчивых величинах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Случайные события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Представление событий с помощью диаграмм Эйлера.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Противоположные события, объединение и пересечение событий. Правило сложения вероятностей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Случайный выбор.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Представление эксперимента в виде дерева.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Независимые события. Умножение вероятностей независимых событий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Последовательные независимые испытания.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независимых событиях в жизни.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Элементы комбинаторики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3F4D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Случайные величины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3F4DD7" w:rsidRPr="003F4DD7" w:rsidRDefault="003F4DD7" w:rsidP="003F4DD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21" w:name="_Toc405513923"/>
      <w:bookmarkStart w:id="22" w:name="_Toc284662801"/>
      <w:bookmarkStart w:id="23" w:name="_Toc284663428"/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Геометрия</w:t>
      </w:r>
      <w:bookmarkEnd w:id="21"/>
      <w:bookmarkEnd w:id="22"/>
      <w:bookmarkEnd w:id="23"/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Геометрические фигуры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Фигуры в геометрии и в окружающем мире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Геометрическая фигура. Формирование представлений о </w:t>
      </w:r>
      <w:proofErr w:type="spell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понятии «фигура». 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Точка, линия, отрезок, прямая, луч, ломаная, плоскость, угол, биссектриса угла и её свойства, виды углов, многоугольники, круг.</w:t>
      </w:r>
      <w:proofErr w:type="gramEnd"/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Осевая симметрия геометрических фигур. Центральная симметрия геометрических фигур</w:t>
      </w:r>
      <w:r w:rsidRPr="003F4D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Многоугольники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Многоугольник, его элементы и его свойства. Распознавание некоторых многоугольников. </w:t>
      </w:r>
      <w:r w:rsidRPr="003F4DD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ыпуклые и невыпуклые многоугольники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Правильные многоугольники.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Четырёхугольники.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Окружность, круг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элементы и свойства; центральные и вписанные углы. Касательная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секущая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окружности,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их свойства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Вписанные и описанные окружности для треугольников,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четырёхугольников, правильных многоугольников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фигуры в пространстве (объёмные тела)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gramEnd"/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Отношения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Равенство фигур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войства равных треугольников. Признаки равенства треугольников.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Параллельно</w:t>
      </w: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сть </w:t>
      </w:r>
      <w:proofErr w:type="gramStart"/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прямых</w:t>
      </w:r>
      <w:proofErr w:type="gramEnd"/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и свойства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Аксиома параллельности Евклида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Теорема Фалеса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Перпендикулярные прямые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Прямой угол. Перпендикуляр </w:t>
      </w:r>
      <w:proofErr w:type="gramStart"/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3F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прямой. Наклонная, проекция. Серединный перпендикуляр к отрезку.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Свойства и признаки перпендикулярности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Подобие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Пропорциональные отрезки, подобие фигур. Подобные треугольники. Признаки подобия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Взаимное расположение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 и окружности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двух окружностей.</w:t>
      </w:r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Измерения и вычисления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Величины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площади плоской фигуры и её свойствах. Измерение площадей. Единицы измерения площади.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объёме и его свойствах. Измерение объёма. Единицы измерения объёмов.</w:t>
      </w:r>
    </w:p>
    <w:p w:rsidR="00EE5FA1" w:rsidRDefault="00EE5FA1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5FA1" w:rsidRDefault="00EE5FA1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Измерения и вычисления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Тригонометрические функции тупого угла.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ружности и площади круга. Сравнение и вычисление площадей. Теорема Пифагора.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Теорема синусов. Теорема косинусов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Расстояния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Расстояние между точками. Расстояние от точки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Расстояние между фигурами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Геометрические построения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построения для иллюстрации свойств геометрических фигур.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 для построений: циркуль, линейка, угольник.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данному</w:t>
      </w:r>
      <w:proofErr w:type="gram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Построение треугольников по трём сторонам, двум сторонам и углу между ними, стороне и двум прилежащим к ней углам.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Деление отрезка в данном отношении.</w:t>
      </w:r>
    </w:p>
    <w:p w:rsidR="002B214B" w:rsidRDefault="002B214B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 xml:space="preserve">Геометрические преобразования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Преобразования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преобразования. Представление о </w:t>
      </w:r>
      <w:proofErr w:type="spell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понятии «преобразование».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Подобие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Движения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Осевая и центральная симметрия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поворот и параллельный перенос.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Комбинации движений на плоскости и их свойства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</w:pPr>
      <w:r w:rsidRPr="003F4DD7">
        <w:rPr>
          <w:rFonts w:ascii="Times New Roman" w:eastAsia="Calibri" w:hAnsi="Times New Roman" w:cs="Times New Roman"/>
          <w:b/>
          <w:iCs/>
          <w:spacing w:val="15"/>
          <w:sz w:val="24"/>
          <w:szCs w:val="24"/>
          <w:lang w:eastAsia="ru-RU"/>
        </w:rPr>
        <w:t>Векторы и координаты на плоскости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Векторы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вектора, действия над векторами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векторов в физике,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разложение вектора на составляющие, скалярное произведение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Координаты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понятия,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координаты вектора, расстояние между точками. Координаты середины отрезка. Уравнения фигур.</w:t>
      </w: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Применение векторов и координат для решения простейших геометрических задач.</w:t>
      </w:r>
    </w:p>
    <w:p w:rsidR="003F4DD7" w:rsidRPr="003F4DD7" w:rsidRDefault="003F4DD7" w:rsidP="003F4DD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24" w:name="_Toc405513924"/>
      <w:bookmarkStart w:id="25" w:name="_Toc284662802"/>
      <w:bookmarkStart w:id="26" w:name="_Toc284663429"/>
      <w:r w:rsidRPr="003F4D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История математики</w:t>
      </w:r>
      <w:bookmarkEnd w:id="24"/>
      <w:bookmarkEnd w:id="25"/>
      <w:bookmarkEnd w:id="26"/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Возникновение математики как науки, этапы её развития. Основные разделы математики. Выдающиеся математики и их вклад в развитие науки.</w:t>
      </w:r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Зарождение алгебры в недрах арифметики. </w:t>
      </w:r>
      <w:proofErr w:type="gram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Ал-Хорезми</w:t>
      </w:r>
      <w:proofErr w:type="gram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Рождение буквенной символики. П.Ферма, Ф. Виет, Р. Декарт. История вопроса о нахождении формул корней алгебраических уравнений степеней, больших четырёх. Н. Тарталья, Дж. </w:t>
      </w:r>
      <w:proofErr w:type="spell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Кардано</w:t>
      </w:r>
      <w:proofErr w:type="spell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Н.Х. Абель, Э.Галуа.</w:t>
      </w:r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Истоки теории вероятностей: страховое дело, азартные игры. П. Ферма, Б.Паскаль, Я. Бернулли, А.Н.Колмогоров.</w:t>
      </w:r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Триссекция</w:t>
      </w:r>
      <w:proofErr w:type="spell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угла. Квадратура круга. Удвоение куба. История числа π</w:t>
      </w:r>
      <w:r w:rsidRPr="003F4DD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.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Золотое сечение. «Начала» Евклида. Л Эйлер, Н.И.Лобачевский. История пятого постулата.</w:t>
      </w:r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Геометрия и искусство. Геометрические закономерности окружающего мира.</w:t>
      </w:r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3F4DD7" w:rsidRPr="003F4DD7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Роль российских учёных в развитии математики: Л.Эйлер. Н.И.Лобачевский, П.Л.Чебышев, С. Ковалевская, А.Н.Колмогоров. </w:t>
      </w:r>
    </w:p>
    <w:p w:rsidR="008B59BC" w:rsidRPr="008B59BC" w:rsidRDefault="003F4DD7" w:rsidP="003751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Математика в развитии России: Петр 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школа математических и </w:t>
      </w:r>
      <w:proofErr w:type="spellStart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навигацких</w:t>
      </w:r>
      <w:proofErr w:type="spellEnd"/>
      <w:r w:rsidRPr="003F4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наук, развитие российского флота, А.Н.Крылов. Космическая программа и М.В.Келдыш.</w:t>
      </w:r>
    </w:p>
    <w:p w:rsidR="003751DE" w:rsidRDefault="008B59BC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1DE" w:rsidRDefault="003751DE" w:rsidP="002B214B">
      <w:pPr>
        <w:tabs>
          <w:tab w:val="left" w:pos="567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DD7" w:rsidRPr="003F4DD7" w:rsidRDefault="003F4DD7" w:rsidP="003751DE">
      <w:pPr>
        <w:tabs>
          <w:tab w:val="left" w:pos="567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ТЕМАТИЧЕСКИЙ ПЛАН</w:t>
      </w:r>
    </w:p>
    <w:p w:rsidR="003F4DD7" w:rsidRPr="003F4DD7" w:rsidRDefault="001E778B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класс </w:t>
      </w:r>
      <w:r w:rsidR="003F4DD7"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Алгебра</w:t>
      </w:r>
    </w:p>
    <w:tbl>
      <w:tblPr>
        <w:tblW w:w="13325" w:type="dxa"/>
        <w:tblInd w:w="108" w:type="dxa"/>
        <w:tblLook w:val="01E0"/>
      </w:tblPr>
      <w:tblGrid>
        <w:gridCol w:w="558"/>
        <w:gridCol w:w="15"/>
        <w:gridCol w:w="3637"/>
        <w:gridCol w:w="1431"/>
        <w:gridCol w:w="5983"/>
        <w:gridCol w:w="1701"/>
      </w:tblGrid>
      <w:tr w:rsidR="003F4DD7" w:rsidRPr="003F4DD7" w:rsidTr="009E78A7">
        <w:trPr>
          <w:trHeight w:val="1080"/>
        </w:trPr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отдельных разделов, тем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часов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(лабораторных, практических) работ с указанием видов работ</w:t>
            </w:r>
          </w:p>
        </w:tc>
      </w:tr>
      <w:tr w:rsidR="003F4DD7" w:rsidRPr="003F4DD7" w:rsidTr="009E78A7">
        <w:trPr>
          <w:trHeight w:val="595"/>
        </w:trPr>
        <w:tc>
          <w:tcPr>
            <w:tcW w:w="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</w:tr>
      <w:tr w:rsidR="003F4DD7" w:rsidRPr="003F4DD7" w:rsidTr="009E78A7"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Выражения,</w:t>
            </w:r>
            <w:r w:rsidR="00AC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тождества,</w:t>
            </w:r>
            <w:r w:rsidR="00F5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№1 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«Выражения»</w:t>
            </w:r>
          </w:p>
          <w:p w:rsidR="003F4DD7" w:rsidRPr="003F4DD7" w:rsidRDefault="003F4DD7" w:rsidP="004C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№2 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C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 с одной переменной»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4DD7" w:rsidRPr="003F4DD7" w:rsidTr="009E78A7"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№3  </w:t>
            </w:r>
            <w:r w:rsidRPr="003F4D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«Функции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4DD7" w:rsidRPr="003F4DD7" w:rsidTr="009E78A7"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 «Степень с натуральным показателем</w:t>
            </w:r>
            <w:proofErr w:type="gramStart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4DD7" w:rsidRPr="003F4DD7" w:rsidTr="009E78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№5«Многочлены</w:t>
            </w:r>
            <w:proofErr w:type="gramStart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умма и разность многочленов»</w:t>
            </w:r>
          </w:p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№6  «Многочлены. Произведение многочленов»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4DD7" w:rsidRPr="003F4DD7" w:rsidTr="009E78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№7 по теме «Формулы сокращённого умножения»</w:t>
            </w:r>
          </w:p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№8 по теме «Преобразование целых выражений»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4DD7" w:rsidRPr="003F4DD7" w:rsidTr="009E78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линейных уравнений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№9 по теме</w:t>
            </w:r>
            <w:r w:rsidR="00E257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«Системы </w:t>
            </w:r>
            <w:r w:rsidRPr="003F4D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линейных уравнений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DD7" w:rsidRPr="003F4DD7" w:rsidTr="009E78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D11F3E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DD7" w:rsidRPr="003F4DD7" w:rsidTr="009E78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9FE" w:rsidRDefault="00AC49FE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9FE" w:rsidRDefault="00AC49FE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5730" w:rsidRDefault="00E25730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78B" w:rsidRDefault="001E778B" w:rsidP="001E77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78B" w:rsidRDefault="001E778B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FA1" w:rsidRDefault="00EE5FA1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DD7" w:rsidRPr="003F4DD7" w:rsidRDefault="001E778B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7 класс </w:t>
      </w:r>
      <w:r w:rsidR="003F4DD7"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Геометрия</w:t>
      </w:r>
    </w:p>
    <w:tbl>
      <w:tblPr>
        <w:tblW w:w="13325" w:type="dxa"/>
        <w:tblInd w:w="108" w:type="dxa"/>
        <w:tblLayout w:type="fixed"/>
        <w:tblLook w:val="01E0"/>
      </w:tblPr>
      <w:tblGrid>
        <w:gridCol w:w="598"/>
        <w:gridCol w:w="3205"/>
        <w:gridCol w:w="1442"/>
        <w:gridCol w:w="6379"/>
        <w:gridCol w:w="1701"/>
      </w:tblGrid>
      <w:tr w:rsidR="003F4DD7" w:rsidRPr="003F4DD7" w:rsidTr="009E78A7">
        <w:trPr>
          <w:trHeight w:val="1080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отдельных разделов, тем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часов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контрольных, (лабораторных, практических) работ с указанием видов работ</w:t>
            </w:r>
          </w:p>
        </w:tc>
      </w:tr>
      <w:tr w:rsidR="003F4DD7" w:rsidRPr="003F4DD7" w:rsidTr="009E78A7">
        <w:trPr>
          <w:trHeight w:val="595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C3721D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свойства простейших геометрических фигур.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B2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C3721D" w:rsidP="00C3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 «Основные свойства простейших геометрических фигур»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4E84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84" w:rsidRPr="003F4DD7" w:rsidRDefault="009B4E84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84" w:rsidRDefault="009B4E84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Смежные и вертикальные углы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84" w:rsidRPr="003F4DD7" w:rsidRDefault="009B4E84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84" w:rsidRDefault="009B4E84" w:rsidP="00C37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«Смежные и вертикальные углы»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84" w:rsidRPr="003F4DD7" w:rsidRDefault="009B4E84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равенства треугольников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625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</w:t>
            </w:r>
            <w:r w:rsidR="003F4DD7"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  <w:r w:rsidR="003F4DD7"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равенства треугольников»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углов треугольника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625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</w:t>
            </w:r>
            <w:r w:rsidR="003F4DD7"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  <w:r w:rsidR="003F4DD7" w:rsidRPr="003F4D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углов треугольника»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построения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A9" w:rsidRPr="003F4DD7" w:rsidRDefault="003F4DD7" w:rsidP="00625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62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  <w:r w:rsidRPr="003F4D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</w:t>
            </w:r>
            <w:r w:rsidR="0062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построения»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625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DD7" w:rsidRPr="003F4DD7" w:rsidTr="009E78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6256A9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DD7" w:rsidRPr="003F4DD7" w:rsidRDefault="003F4DD7" w:rsidP="003F4DD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4DD7" w:rsidRDefault="003F4DD7" w:rsidP="003F4D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E78A7" w:rsidRDefault="009E78A7" w:rsidP="009E78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E778B" w:rsidRDefault="001E778B" w:rsidP="009E78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26B8" w:rsidRPr="003F4DD7" w:rsidRDefault="008126B8" w:rsidP="009E78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4DD7" w:rsidRPr="003F4DD7" w:rsidRDefault="001E778B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8 класс  </w:t>
      </w:r>
      <w:r w:rsidR="003F4DD7"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Алгебра</w:t>
      </w:r>
    </w:p>
    <w:tbl>
      <w:tblPr>
        <w:tblW w:w="13325" w:type="dxa"/>
        <w:tblInd w:w="108" w:type="dxa"/>
        <w:tblLook w:val="01E0"/>
      </w:tblPr>
      <w:tblGrid>
        <w:gridCol w:w="598"/>
        <w:gridCol w:w="3205"/>
        <w:gridCol w:w="1442"/>
        <w:gridCol w:w="6379"/>
        <w:gridCol w:w="1701"/>
      </w:tblGrid>
      <w:tr w:rsidR="003F4DD7" w:rsidRPr="003F4DD7" w:rsidTr="009E78A7">
        <w:trPr>
          <w:trHeight w:val="1080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отдельных разделов, тем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часов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контрольных, (лабораторных, практических) работ с указанием видов работ</w:t>
            </w:r>
          </w:p>
        </w:tc>
      </w:tr>
      <w:tr w:rsidR="003F4DD7" w:rsidRPr="003F4DD7" w:rsidTr="009E78A7">
        <w:trPr>
          <w:trHeight w:val="595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943ECA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дроби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«Рациональные дроби и их свойства</w:t>
            </w:r>
            <w:r w:rsidR="002C1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A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вычитание дробей</w:t>
            </w: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«Операции с дробями. Дробно-рациональная функция»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корни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«Понятие арифметического квадратного корня и его свойства»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</w:t>
            </w:r>
          </w:p>
          <w:p w:rsidR="003F4DD7" w:rsidRPr="003F4DD7" w:rsidRDefault="004A4213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 квадратного корня</w:t>
            </w:r>
            <w:r w:rsidR="003F4DD7"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уравнения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№5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«Квадратные уравнения»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№6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«Дробно-рациональные уравнения»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№7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«Числовые неравенства и их свойства»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№8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«Неравенства с одной переменной и их системы»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2C1EB7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целым показателем</w:t>
            </w:r>
            <w:r w:rsidR="003F4DD7"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E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DD7"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статистики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№9</w:t>
            </w:r>
          </w:p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«Степень с целым показателем и её свойства»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943ECA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DD7" w:rsidRPr="003F4DD7" w:rsidTr="009E78A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517269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AC49FE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3F4DD7" w:rsidRPr="003F4DD7" w:rsidRDefault="003F4DD7" w:rsidP="00D812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FA1" w:rsidRDefault="00EE5FA1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DD7" w:rsidRPr="003F4DD7" w:rsidRDefault="00AC49FE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8 </w:t>
      </w:r>
      <w:r w:rsidR="001E7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  </w:t>
      </w:r>
      <w:r w:rsidR="003F4DD7"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Геометрия</w:t>
      </w:r>
    </w:p>
    <w:tbl>
      <w:tblPr>
        <w:tblW w:w="13325" w:type="dxa"/>
        <w:tblInd w:w="108" w:type="dxa"/>
        <w:tblLook w:val="01E0"/>
      </w:tblPr>
      <w:tblGrid>
        <w:gridCol w:w="598"/>
        <w:gridCol w:w="3205"/>
        <w:gridCol w:w="1442"/>
        <w:gridCol w:w="6379"/>
        <w:gridCol w:w="1701"/>
      </w:tblGrid>
      <w:tr w:rsidR="003F4DD7" w:rsidRPr="003F4DD7" w:rsidTr="00EA2437">
        <w:trPr>
          <w:trHeight w:val="1080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отдельных разделов, тем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часов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контрольных, (лабораторных, практических) работ с указанием видов работ</w:t>
            </w:r>
          </w:p>
        </w:tc>
      </w:tr>
      <w:tr w:rsidR="003F4DD7" w:rsidRPr="003F4DD7" w:rsidTr="00EA2437">
        <w:trPr>
          <w:trHeight w:val="595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F4DD7" w:rsidRPr="003F4DD7" w:rsidRDefault="003F4DD7" w:rsidP="003F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</w:tr>
      <w:tr w:rsidR="00730BBC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«Четырёхугольники»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 работа №1 «Четырёхугольники»</w:t>
            </w:r>
          </w:p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BBC" w:rsidRPr="003F4DD7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0BBC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730BB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 работа №2 «Теорема Фалеса»</w:t>
            </w:r>
          </w:p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0BBC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55057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336699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«Теорема Пифагора»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730BB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 работа №3«Теорема Пифагора»</w:t>
            </w:r>
          </w:p>
          <w:p w:rsidR="00730BBC" w:rsidRPr="00730BBC" w:rsidRDefault="00730BBC" w:rsidP="00730BB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BBC" w:rsidRPr="003F4DD7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0BBC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55057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730BB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 работа №4«Соотношения между сторонами и углами в прямоугольном треугольнике».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437" w:rsidRPr="003F4DD7" w:rsidTr="00EA243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EA243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336699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</w:rPr>
              <w:t>Тема: «Декартовые координаты на плоскости».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730BBC" w:rsidRPr="00730BBC" w:rsidRDefault="00730BBC" w:rsidP="00730BB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 работа №5«Декартовые координаты на плоскости».</w:t>
            </w:r>
          </w:p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A2437" w:rsidRPr="003F4DD7" w:rsidTr="00EA243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EA243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Тема: «Движение»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EA243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437" w:rsidRPr="003F4DD7" w:rsidTr="00EA243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EA243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336699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</w:rPr>
              <w:t>Тема: «Векторы».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730BBC" w:rsidRDefault="00730BBC" w:rsidP="00730BB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 работа №6 «Векторы».</w:t>
            </w:r>
          </w:p>
          <w:p w:rsidR="00730BBC" w:rsidRPr="00730BBC" w:rsidRDefault="00730BBC" w:rsidP="0055057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A2437" w:rsidRPr="003F4DD7" w:rsidTr="00EA243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EA243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336699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730BB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EA243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437" w:rsidRPr="003F4DD7" w:rsidTr="00EA243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EA243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5505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730BBC" w:rsidP="00730BB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730BBC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A2437" w:rsidRPr="003F4DD7" w:rsidTr="00EA243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EA243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3F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3F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730BBC" w:rsidRDefault="00EA2437" w:rsidP="003F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3F4DD7" w:rsidRDefault="00EA2437" w:rsidP="003F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D7" w:rsidRPr="00730BBC" w:rsidRDefault="003F4DD7" w:rsidP="003F4D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4DD7" w:rsidRPr="003F4DD7" w:rsidRDefault="003F4DD7" w:rsidP="001E68B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E68B5" w:rsidRDefault="001E68B5" w:rsidP="00730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22D" w:rsidRDefault="00D8122D" w:rsidP="00730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22D" w:rsidRDefault="00D8122D" w:rsidP="00730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22D" w:rsidRDefault="00D8122D" w:rsidP="00730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78B" w:rsidRDefault="001E778B" w:rsidP="00730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78B" w:rsidRDefault="001E778B" w:rsidP="00730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78B" w:rsidRDefault="001E778B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F3E" w:rsidRDefault="00D11F3E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7" w:name="_GoBack"/>
      <w:bookmarkEnd w:id="27"/>
    </w:p>
    <w:p w:rsidR="00730BBC" w:rsidRPr="003F4DD7" w:rsidRDefault="00730BBC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="001E7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Алгебра</w:t>
      </w:r>
    </w:p>
    <w:tbl>
      <w:tblPr>
        <w:tblW w:w="13325" w:type="dxa"/>
        <w:tblInd w:w="108" w:type="dxa"/>
        <w:tblLook w:val="01E0"/>
      </w:tblPr>
      <w:tblGrid>
        <w:gridCol w:w="598"/>
        <w:gridCol w:w="3205"/>
        <w:gridCol w:w="1442"/>
        <w:gridCol w:w="6379"/>
        <w:gridCol w:w="1701"/>
      </w:tblGrid>
      <w:tr w:rsidR="00730BBC" w:rsidRPr="003F4DD7" w:rsidTr="001E68B5">
        <w:trPr>
          <w:trHeight w:val="71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BBC" w:rsidRPr="003F4DD7" w:rsidRDefault="00730BBC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30BBC" w:rsidRPr="003F4DD7" w:rsidRDefault="00730BBC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отдельных разделов, тем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часов</w:t>
            </w:r>
          </w:p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контрольных, (лабораторных, практических) работ с указанием видов работ</w:t>
            </w:r>
          </w:p>
        </w:tc>
      </w:tr>
      <w:tr w:rsidR="00730BBC" w:rsidRPr="003F4DD7" w:rsidTr="0055057D">
        <w:trPr>
          <w:trHeight w:val="595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30BBC" w:rsidRPr="003F4DD7" w:rsidRDefault="00730BBC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</w:tr>
      <w:tr w:rsidR="001E68B5" w:rsidRPr="003F4DD7" w:rsidTr="0055057D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B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Тема: « Квадратичная функция»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№1 по теме «Функции и их свойства. Квадратичная функция»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B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E68B5" w:rsidRPr="003F4DD7" w:rsidTr="0055057D"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№2 по теме «Квадратичная функция и корень  </w:t>
            </w:r>
            <w:r w:rsidRPr="001E68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-й степени»,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145" w:rsidRPr="003F4DD7" w:rsidTr="001E68B5">
        <w:trPr>
          <w:trHeight w:val="102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Тема: «Уравнения и неравенства с одной переменной».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1E68B5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506145" w:rsidP="00550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№3 по теме «Уравнения и неравенства с одной переменной».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Тема: «Уравнения и неравенства с двумя переменными».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1E68B5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8126B8" w:rsidP="00550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№4</w:t>
            </w:r>
            <w:r w:rsidR="00506145"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«Уравнение с двумя переменными и его график»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8B5" w:rsidRPr="003F4DD7" w:rsidTr="0055057D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B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Тема: «Арифметическая и  геометрическая прогрессия».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1E68B5" w:rsidRDefault="008126B8" w:rsidP="00550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№5</w:t>
            </w:r>
            <w:r w:rsidR="001E68B5"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«Арифметическая прогрессия».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B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E68B5" w:rsidRPr="003F4DD7" w:rsidTr="0055057D"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1E68B5" w:rsidRDefault="001E68B5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1E68B5" w:rsidRDefault="008126B8" w:rsidP="00550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№6</w:t>
            </w:r>
            <w:r w:rsidR="001E68B5"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«Геометрическая прогрессия».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Тема: «Элементы комбинаторики и теории вероятностей».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1E68B5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8126B8" w:rsidP="00550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№7</w:t>
            </w:r>
            <w:r w:rsidR="00506145"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«Элементы комбинаторики и теории вероятностей».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6145" w:rsidRPr="001E68B5" w:rsidRDefault="001E68B5" w:rsidP="001E6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1E68B5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1E68B5" w:rsidRDefault="00506145" w:rsidP="00550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9062D3" w:rsidRDefault="00506145" w:rsidP="005505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1E68B5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1E68B5" w:rsidP="00550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1E68B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506145" w:rsidRPr="003F4DD7" w:rsidRDefault="00506145" w:rsidP="001E68B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E778B" w:rsidRDefault="001E778B" w:rsidP="00506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145" w:rsidRPr="003F4DD7" w:rsidRDefault="00506145" w:rsidP="001E7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r w:rsidR="001E7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Геометрия</w:t>
      </w:r>
    </w:p>
    <w:tbl>
      <w:tblPr>
        <w:tblW w:w="13325" w:type="dxa"/>
        <w:tblInd w:w="108" w:type="dxa"/>
        <w:tblLook w:val="01E0"/>
      </w:tblPr>
      <w:tblGrid>
        <w:gridCol w:w="598"/>
        <w:gridCol w:w="3205"/>
        <w:gridCol w:w="1442"/>
        <w:gridCol w:w="6379"/>
        <w:gridCol w:w="1701"/>
      </w:tblGrid>
      <w:tr w:rsidR="00506145" w:rsidRPr="003F4DD7" w:rsidTr="0055057D">
        <w:trPr>
          <w:trHeight w:val="1080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06145" w:rsidRPr="003F4DD7" w:rsidRDefault="0050614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отдельных разделов, тем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часов</w:t>
            </w:r>
          </w:p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контрольных, (лабораторных, практических) работ с указанием видов работ</w:t>
            </w:r>
          </w:p>
        </w:tc>
      </w:tr>
      <w:tr w:rsidR="00506145" w:rsidRPr="003F4DD7" w:rsidTr="0055057D">
        <w:trPr>
          <w:trHeight w:val="595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506145" w:rsidRPr="003F4DD7" w:rsidRDefault="00506145" w:rsidP="0055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Тема: «Подобие фигур»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D8122D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1E68B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№1 по теме: «Подобие фигур»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Тема: «Решение треугольников».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CD2A24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D8122D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№2</w:t>
            </w:r>
            <w:r w:rsidR="001E68B5"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«Решение треугольников».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Тема: «Многоугольники».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D8122D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1E68B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Pr="00D812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D8122D"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№3</w:t>
            </w:r>
            <w:r w:rsidRPr="00D812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по теме: «Многоугольники».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8122D" w:rsidRPr="003F4DD7" w:rsidTr="0055057D">
        <w:trPr>
          <w:trHeight w:val="10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22D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22D" w:rsidRPr="00D8122D" w:rsidRDefault="00D8122D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Тема: «Площади фигур»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22D" w:rsidRPr="00D8122D" w:rsidRDefault="00D8122D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22D" w:rsidRPr="00D8122D" w:rsidRDefault="00D8122D" w:rsidP="00D812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№4</w:t>
            </w:r>
            <w:r w:rsidRPr="00D812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по теме: «Площади фигур».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22D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Тема: «Элементы стереометрии»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D8122D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CD2A24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145" w:rsidRPr="003F4DD7" w:rsidTr="0055057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506145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506145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D8122D" w:rsidP="005505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D8122D" w:rsidRDefault="00D8122D" w:rsidP="005505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45" w:rsidRPr="003F4DD7" w:rsidRDefault="00D8122D" w:rsidP="005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F4DD7" w:rsidRPr="003F4DD7" w:rsidRDefault="003F4DD7" w:rsidP="003F4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E16C5" w:rsidRDefault="00AE16C5" w:rsidP="00D8122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E16C5" w:rsidRPr="003F4DD7" w:rsidRDefault="00AE16C5" w:rsidP="00D8122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sectPr w:rsidR="00AE16C5" w:rsidRPr="003F4DD7" w:rsidSect="00E56217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513B98"/>
    <w:multiLevelType w:val="hybridMultilevel"/>
    <w:tmpl w:val="D6E6C1C4"/>
    <w:lvl w:ilvl="0" w:tplc="C9F2BE7A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7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194DA3"/>
    <w:multiLevelType w:val="hybridMultilevel"/>
    <w:tmpl w:val="59F8E552"/>
    <w:lvl w:ilvl="0" w:tplc="F7AAF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9702BF"/>
    <w:multiLevelType w:val="hybridMultilevel"/>
    <w:tmpl w:val="34087750"/>
    <w:lvl w:ilvl="0" w:tplc="F7AAF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6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2D02027"/>
    <w:multiLevelType w:val="hybridMultilevel"/>
    <w:tmpl w:val="4F10A7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2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38"/>
  </w:num>
  <w:num w:numId="4">
    <w:abstractNumId w:val="31"/>
  </w:num>
  <w:num w:numId="5">
    <w:abstractNumId w:val="4"/>
  </w:num>
  <w:num w:numId="6">
    <w:abstractNumId w:val="17"/>
    <w:lvlOverride w:ilvl="0">
      <w:startOverride w:val="1"/>
    </w:lvlOverride>
  </w:num>
  <w:num w:numId="7">
    <w:abstractNumId w:val="37"/>
  </w:num>
  <w:num w:numId="8">
    <w:abstractNumId w:val="24"/>
  </w:num>
  <w:num w:numId="9">
    <w:abstractNumId w:val="11"/>
  </w:num>
  <w:num w:numId="10">
    <w:abstractNumId w:val="18"/>
  </w:num>
  <w:num w:numId="11">
    <w:abstractNumId w:val="32"/>
  </w:num>
  <w:num w:numId="12">
    <w:abstractNumId w:val="2"/>
  </w:num>
  <w:num w:numId="13">
    <w:abstractNumId w:val="19"/>
  </w:num>
  <w:num w:numId="14">
    <w:abstractNumId w:val="13"/>
  </w:num>
  <w:num w:numId="15">
    <w:abstractNumId w:val="41"/>
  </w:num>
  <w:num w:numId="16">
    <w:abstractNumId w:val="7"/>
  </w:num>
  <w:num w:numId="17">
    <w:abstractNumId w:val="8"/>
  </w:num>
  <w:num w:numId="18">
    <w:abstractNumId w:val="21"/>
  </w:num>
  <w:num w:numId="19">
    <w:abstractNumId w:val="22"/>
  </w:num>
  <w:num w:numId="20">
    <w:abstractNumId w:val="0"/>
  </w:num>
  <w:num w:numId="21">
    <w:abstractNumId w:val="29"/>
  </w:num>
  <w:num w:numId="22">
    <w:abstractNumId w:val="26"/>
  </w:num>
  <w:num w:numId="23">
    <w:abstractNumId w:val="6"/>
  </w:num>
  <w:num w:numId="24">
    <w:abstractNumId w:val="28"/>
  </w:num>
  <w:num w:numId="25">
    <w:abstractNumId w:val="39"/>
  </w:num>
  <w:num w:numId="26">
    <w:abstractNumId w:val="14"/>
  </w:num>
  <w:num w:numId="27">
    <w:abstractNumId w:val="9"/>
  </w:num>
  <w:num w:numId="28">
    <w:abstractNumId w:val="5"/>
  </w:num>
  <w:num w:numId="29">
    <w:abstractNumId w:val="3"/>
  </w:num>
  <w:num w:numId="30">
    <w:abstractNumId w:val="34"/>
  </w:num>
  <w:num w:numId="31">
    <w:abstractNumId w:val="40"/>
  </w:num>
  <w:num w:numId="32">
    <w:abstractNumId w:val="1"/>
  </w:num>
  <w:num w:numId="33">
    <w:abstractNumId w:val="30"/>
  </w:num>
  <w:num w:numId="34">
    <w:abstractNumId w:val="23"/>
  </w:num>
  <w:num w:numId="35">
    <w:abstractNumId w:val="36"/>
  </w:num>
  <w:num w:numId="36">
    <w:abstractNumId w:val="16"/>
  </w:num>
  <w:num w:numId="37">
    <w:abstractNumId w:val="27"/>
  </w:num>
  <w:num w:numId="38">
    <w:abstractNumId w:val="10"/>
  </w:num>
  <w:num w:numId="39">
    <w:abstractNumId w:val="35"/>
  </w:num>
  <w:num w:numId="40">
    <w:abstractNumId w:val="42"/>
  </w:num>
  <w:num w:numId="41">
    <w:abstractNumId w:val="15"/>
  </w:num>
  <w:num w:numId="42">
    <w:abstractNumId w:val="12"/>
  </w:num>
  <w:num w:numId="43">
    <w:abstractNumId w:val="2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4A6"/>
    <w:rsid w:val="00101B9B"/>
    <w:rsid w:val="001359AA"/>
    <w:rsid w:val="001E68B5"/>
    <w:rsid w:val="001E778B"/>
    <w:rsid w:val="002074BE"/>
    <w:rsid w:val="002B214B"/>
    <w:rsid w:val="002C1EB7"/>
    <w:rsid w:val="0034304B"/>
    <w:rsid w:val="003751DE"/>
    <w:rsid w:val="003C7165"/>
    <w:rsid w:val="003F4DD7"/>
    <w:rsid w:val="004A4213"/>
    <w:rsid w:val="004B4014"/>
    <w:rsid w:val="004C59EE"/>
    <w:rsid w:val="00506145"/>
    <w:rsid w:val="00517269"/>
    <w:rsid w:val="0055057D"/>
    <w:rsid w:val="00590523"/>
    <w:rsid w:val="006256A9"/>
    <w:rsid w:val="006E6B3C"/>
    <w:rsid w:val="007171F7"/>
    <w:rsid w:val="00730BBC"/>
    <w:rsid w:val="007704FB"/>
    <w:rsid w:val="007A265A"/>
    <w:rsid w:val="008126B8"/>
    <w:rsid w:val="008304A6"/>
    <w:rsid w:val="008B59BC"/>
    <w:rsid w:val="00943ECA"/>
    <w:rsid w:val="009B4E84"/>
    <w:rsid w:val="009E78A7"/>
    <w:rsid w:val="00AC49FE"/>
    <w:rsid w:val="00AE16C5"/>
    <w:rsid w:val="00AE7E62"/>
    <w:rsid w:val="00B63B08"/>
    <w:rsid w:val="00B726B1"/>
    <w:rsid w:val="00C3721D"/>
    <w:rsid w:val="00CC630A"/>
    <w:rsid w:val="00CD2A24"/>
    <w:rsid w:val="00D11F3E"/>
    <w:rsid w:val="00D8122D"/>
    <w:rsid w:val="00E25730"/>
    <w:rsid w:val="00E56217"/>
    <w:rsid w:val="00EA2437"/>
    <w:rsid w:val="00EE5FA1"/>
    <w:rsid w:val="00F4195B"/>
    <w:rsid w:val="00F5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3B08"/>
  </w:style>
  <w:style w:type="paragraph" w:styleId="1">
    <w:name w:val="heading 1"/>
    <w:basedOn w:val="a0"/>
    <w:next w:val="a0"/>
    <w:link w:val="10"/>
    <w:uiPriority w:val="9"/>
    <w:qFormat/>
    <w:rsid w:val="003F4DD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link w:val="20"/>
    <w:qFormat/>
    <w:rsid w:val="003F4DD7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unhideWhenUsed/>
    <w:qFormat/>
    <w:rsid w:val="003F4D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F4DD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F4DD7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3F4DD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3F4DD7"/>
  </w:style>
  <w:style w:type="paragraph" w:styleId="a4">
    <w:name w:val="No Spacing"/>
    <w:uiPriority w:val="1"/>
    <w:qFormat/>
    <w:rsid w:val="003F4D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0"/>
    <w:uiPriority w:val="34"/>
    <w:qFormat/>
    <w:rsid w:val="003F4D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link w:val="ListParagraphChar"/>
    <w:rsid w:val="003F4DD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2"/>
    <w:locked/>
    <w:rsid w:val="003F4DD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4DD7"/>
    <w:rPr>
      <w:rFonts w:ascii="Times New Roman" w:hAnsi="Times New Roman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3F4DD7"/>
    <w:rPr>
      <w:rFonts w:ascii="Times New Roman" w:hAnsi="Times New Roman"/>
      <w:sz w:val="24"/>
      <w:u w:val="none"/>
      <w:effect w:val="none"/>
    </w:rPr>
  </w:style>
  <w:style w:type="paragraph" w:customStyle="1" w:styleId="a">
    <w:name w:val="НОМЕРА"/>
    <w:basedOn w:val="a6"/>
    <w:link w:val="a7"/>
    <w:rsid w:val="003F4DD7"/>
    <w:pPr>
      <w:numPr>
        <w:numId w:val="6"/>
      </w:numPr>
      <w:jc w:val="both"/>
    </w:pPr>
    <w:rPr>
      <w:rFonts w:ascii="Arial Narrow" w:hAnsi="Arial Narrow"/>
      <w:sz w:val="18"/>
      <w:szCs w:val="18"/>
    </w:rPr>
  </w:style>
  <w:style w:type="paragraph" w:styleId="a6">
    <w:name w:val="Normal (Web)"/>
    <w:basedOn w:val="a0"/>
    <w:unhideWhenUsed/>
    <w:rsid w:val="003F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ОМЕРА Знак"/>
    <w:link w:val="a"/>
    <w:locked/>
    <w:rsid w:val="003F4DD7"/>
    <w:rPr>
      <w:rFonts w:ascii="Arial Narrow" w:eastAsia="Times New Roman" w:hAnsi="Arial Narrow" w:cs="Times New Roman"/>
      <w:sz w:val="18"/>
      <w:szCs w:val="18"/>
      <w:lang w:eastAsia="ru-RU"/>
    </w:rPr>
  </w:style>
  <w:style w:type="paragraph" w:styleId="a8">
    <w:name w:val="Subtitle"/>
    <w:basedOn w:val="a0"/>
    <w:next w:val="a0"/>
    <w:link w:val="a9"/>
    <w:qFormat/>
    <w:rsid w:val="003F4DD7"/>
    <w:pPr>
      <w:numPr>
        <w:ilvl w:val="1"/>
      </w:numPr>
    </w:pPr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1"/>
    <w:link w:val="a8"/>
    <w:rsid w:val="003F4DD7"/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Balloon Text"/>
    <w:basedOn w:val="a0"/>
    <w:link w:val="ab"/>
    <w:unhideWhenUsed/>
    <w:rsid w:val="003F4DD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3F4DD7"/>
    <w:rPr>
      <w:rFonts w:ascii="Tahoma" w:eastAsia="Times New Roman" w:hAnsi="Tahoma" w:cs="Times New Roman"/>
      <w:sz w:val="16"/>
      <w:szCs w:val="16"/>
      <w:lang w:eastAsia="ru-RU"/>
    </w:rPr>
  </w:style>
  <w:style w:type="paragraph" w:styleId="HTML">
    <w:name w:val="HTML Preformatted"/>
    <w:basedOn w:val="a0"/>
    <w:link w:val="HTML0"/>
    <w:rsid w:val="003F4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3F4DD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3F4DD7"/>
    <w:pPr>
      <w:spacing w:after="0" w:line="360" w:lineRule="auto"/>
      <w:ind w:right="50" w:firstLine="720"/>
      <w:jc w:val="both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1"/>
    <w:link w:val="ac"/>
    <w:rsid w:val="003F4DD7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styleId="21">
    <w:name w:val="Body Text Indent 2"/>
    <w:basedOn w:val="a0"/>
    <w:link w:val="22"/>
    <w:rsid w:val="003F4DD7"/>
    <w:pPr>
      <w:spacing w:after="0" w:line="240" w:lineRule="auto"/>
      <w:ind w:firstLine="720"/>
      <w:jc w:val="both"/>
    </w:pPr>
    <w:rPr>
      <w:rFonts w:ascii="Arial" w:eastAsia="Times New Roman" w:hAnsi="Arial" w:cs="Times New Roman"/>
      <w:i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3F4DD7"/>
    <w:rPr>
      <w:rFonts w:ascii="Arial" w:eastAsia="Times New Roman" w:hAnsi="Arial" w:cs="Times New Roman"/>
      <w:i/>
      <w:sz w:val="28"/>
      <w:szCs w:val="28"/>
      <w:lang w:eastAsia="ru-RU"/>
    </w:rPr>
  </w:style>
  <w:style w:type="paragraph" w:styleId="ae">
    <w:name w:val="header"/>
    <w:basedOn w:val="a0"/>
    <w:link w:val="af"/>
    <w:unhideWhenUsed/>
    <w:rsid w:val="003F4D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rsid w:val="003F4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3F4D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F4D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3F4DD7"/>
  </w:style>
  <w:style w:type="paragraph" w:customStyle="1" w:styleId="ConsPlusNonformat">
    <w:name w:val="ConsPlusNonformat"/>
    <w:rsid w:val="003F4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3">
    <w:name w:val="Hyperlink"/>
    <w:uiPriority w:val="99"/>
    <w:unhideWhenUsed/>
    <w:rsid w:val="003F4DD7"/>
    <w:rPr>
      <w:color w:val="0000FF"/>
      <w:u w:val="single"/>
    </w:rPr>
  </w:style>
  <w:style w:type="table" w:styleId="af4">
    <w:name w:val="Table Grid"/>
    <w:basedOn w:val="a2"/>
    <w:uiPriority w:val="59"/>
    <w:rsid w:val="003F4D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3">
    <w:name w:val="stylet3"/>
    <w:basedOn w:val="a0"/>
    <w:rsid w:val="003F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F4DD7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paragraph" w:customStyle="1" w:styleId="23">
    <w:name w:val="Абзац списка2"/>
    <w:basedOn w:val="a0"/>
    <w:rsid w:val="003F4DD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Style4">
    <w:name w:val="Style4"/>
    <w:basedOn w:val="a0"/>
    <w:rsid w:val="003F4DD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4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0"/>
    <w:link w:val="af6"/>
    <w:rsid w:val="003F4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3F4D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3F4D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F4DD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">
    <w:name w:val="heading 2"/>
    <w:basedOn w:val="a0"/>
    <w:link w:val="20"/>
    <w:qFormat/>
    <w:rsid w:val="003F4DD7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val="x-none"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unhideWhenUsed/>
    <w:qFormat/>
    <w:rsid w:val="003F4D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F4DD7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1"/>
    <w:link w:val="2"/>
    <w:rsid w:val="003F4DD7"/>
    <w:rPr>
      <w:rFonts w:ascii="Times New Roman" w:eastAsia="@Arial Unicode MS" w:hAnsi="Times New Roman" w:cs="Times New Roman"/>
      <w:b/>
      <w:bCs/>
      <w:sz w:val="28"/>
      <w:szCs w:val="28"/>
      <w:lang w:val="x-none"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3F4DD7"/>
    <w:rPr>
      <w:rFonts w:ascii="Cambria" w:eastAsia="Times New Roman" w:hAnsi="Cambria" w:cs="Times New Roman"/>
      <w:b/>
      <w:bCs/>
      <w:color w:val="4F81BD"/>
      <w:sz w:val="24"/>
      <w:szCs w:val="24"/>
      <w:lang w:val="x-none" w:eastAsia="ru-RU"/>
    </w:rPr>
  </w:style>
  <w:style w:type="numbering" w:customStyle="1" w:styleId="11">
    <w:name w:val="Нет списка1"/>
    <w:next w:val="a3"/>
    <w:uiPriority w:val="99"/>
    <w:semiHidden/>
    <w:unhideWhenUsed/>
    <w:rsid w:val="003F4DD7"/>
  </w:style>
  <w:style w:type="paragraph" w:styleId="a4">
    <w:name w:val="No Spacing"/>
    <w:uiPriority w:val="1"/>
    <w:qFormat/>
    <w:rsid w:val="003F4D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0"/>
    <w:uiPriority w:val="34"/>
    <w:qFormat/>
    <w:rsid w:val="003F4D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link w:val="ListParagraphChar"/>
    <w:rsid w:val="003F4DD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x-none" w:eastAsia="ru-RU"/>
    </w:rPr>
  </w:style>
  <w:style w:type="character" w:customStyle="1" w:styleId="ListParagraphChar">
    <w:name w:val="List Paragraph Char"/>
    <w:link w:val="12"/>
    <w:locked/>
    <w:rsid w:val="003F4DD7"/>
    <w:rPr>
      <w:rFonts w:ascii="Calibri" w:eastAsia="Times New Roman" w:hAnsi="Calibri" w:cs="Times New Roman"/>
      <w:sz w:val="24"/>
      <w:szCs w:val="24"/>
      <w:lang w:val="x-none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4DD7"/>
    <w:rPr>
      <w:rFonts w:ascii="Times New Roman" w:hAnsi="Times New Roman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3F4DD7"/>
    <w:rPr>
      <w:rFonts w:ascii="Times New Roman" w:hAnsi="Times New Roman"/>
      <w:sz w:val="24"/>
      <w:u w:val="none"/>
      <w:effect w:val="none"/>
    </w:rPr>
  </w:style>
  <w:style w:type="paragraph" w:customStyle="1" w:styleId="a">
    <w:name w:val="НОМЕРА"/>
    <w:basedOn w:val="a6"/>
    <w:link w:val="a7"/>
    <w:rsid w:val="003F4DD7"/>
    <w:pPr>
      <w:numPr>
        <w:numId w:val="6"/>
      </w:numPr>
      <w:jc w:val="both"/>
    </w:pPr>
    <w:rPr>
      <w:rFonts w:ascii="Arial Narrow" w:hAnsi="Arial Narrow"/>
      <w:sz w:val="18"/>
      <w:szCs w:val="18"/>
      <w:lang w:val="x-none"/>
    </w:rPr>
  </w:style>
  <w:style w:type="paragraph" w:styleId="a6">
    <w:name w:val="Normal (Web)"/>
    <w:basedOn w:val="a0"/>
    <w:unhideWhenUsed/>
    <w:rsid w:val="003F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ОМЕРА Знак"/>
    <w:link w:val="a"/>
    <w:locked/>
    <w:rsid w:val="003F4DD7"/>
    <w:rPr>
      <w:rFonts w:ascii="Arial Narrow" w:eastAsia="Times New Roman" w:hAnsi="Arial Narrow" w:cs="Times New Roman"/>
      <w:sz w:val="18"/>
      <w:szCs w:val="18"/>
      <w:lang w:val="x-none" w:eastAsia="ru-RU"/>
    </w:rPr>
  </w:style>
  <w:style w:type="paragraph" w:styleId="a8">
    <w:name w:val="Subtitle"/>
    <w:basedOn w:val="a0"/>
    <w:next w:val="a0"/>
    <w:link w:val="a9"/>
    <w:qFormat/>
    <w:rsid w:val="003F4DD7"/>
    <w:pPr>
      <w:numPr>
        <w:ilvl w:val="1"/>
      </w:numPr>
    </w:pPr>
    <w:rPr>
      <w:rFonts w:ascii="Cambria" w:eastAsia="Calibri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character" w:customStyle="1" w:styleId="a9">
    <w:name w:val="Подзаголовок Знак"/>
    <w:basedOn w:val="a1"/>
    <w:link w:val="a8"/>
    <w:rsid w:val="003F4DD7"/>
    <w:rPr>
      <w:rFonts w:ascii="Cambria" w:eastAsia="Calibri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paragraph" w:styleId="aa">
    <w:name w:val="Balloon Text"/>
    <w:basedOn w:val="a0"/>
    <w:link w:val="ab"/>
    <w:unhideWhenUsed/>
    <w:rsid w:val="003F4DD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b">
    <w:name w:val="Текст выноски Знак"/>
    <w:basedOn w:val="a1"/>
    <w:link w:val="aa"/>
    <w:rsid w:val="003F4DD7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HTML">
    <w:name w:val="HTML Preformatted"/>
    <w:basedOn w:val="a0"/>
    <w:link w:val="HTML0"/>
    <w:rsid w:val="003F4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1"/>
    <w:link w:val="HTML"/>
    <w:rsid w:val="003F4DD7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c">
    <w:name w:val="Body Text Indent"/>
    <w:basedOn w:val="a0"/>
    <w:link w:val="ad"/>
    <w:rsid w:val="003F4DD7"/>
    <w:pPr>
      <w:spacing w:after="0" w:line="360" w:lineRule="auto"/>
      <w:ind w:right="50" w:firstLine="720"/>
      <w:jc w:val="both"/>
    </w:pPr>
    <w:rPr>
      <w:rFonts w:ascii="Times New Roman" w:eastAsia="Times New Roman" w:hAnsi="Times New Roman" w:cs="Times New Roman"/>
      <w:i/>
      <w:sz w:val="28"/>
      <w:szCs w:val="28"/>
      <w:lang w:val="x-none" w:eastAsia="ru-RU"/>
    </w:rPr>
  </w:style>
  <w:style w:type="character" w:customStyle="1" w:styleId="ad">
    <w:name w:val="Основной текст с отступом Знак"/>
    <w:basedOn w:val="a1"/>
    <w:link w:val="ac"/>
    <w:rsid w:val="003F4DD7"/>
    <w:rPr>
      <w:rFonts w:ascii="Times New Roman" w:eastAsia="Times New Roman" w:hAnsi="Times New Roman" w:cs="Times New Roman"/>
      <w:i/>
      <w:sz w:val="28"/>
      <w:szCs w:val="28"/>
      <w:lang w:val="x-none" w:eastAsia="ru-RU"/>
    </w:rPr>
  </w:style>
  <w:style w:type="paragraph" w:styleId="21">
    <w:name w:val="Body Text Indent 2"/>
    <w:basedOn w:val="a0"/>
    <w:link w:val="22"/>
    <w:rsid w:val="003F4DD7"/>
    <w:pPr>
      <w:spacing w:after="0" w:line="240" w:lineRule="auto"/>
      <w:ind w:firstLine="720"/>
      <w:jc w:val="both"/>
    </w:pPr>
    <w:rPr>
      <w:rFonts w:ascii="Arial" w:eastAsia="Times New Roman" w:hAnsi="Arial" w:cs="Times New Roman"/>
      <w:i/>
      <w:sz w:val="28"/>
      <w:szCs w:val="28"/>
      <w:lang w:val="x-none" w:eastAsia="ru-RU"/>
    </w:rPr>
  </w:style>
  <w:style w:type="character" w:customStyle="1" w:styleId="22">
    <w:name w:val="Основной текст с отступом 2 Знак"/>
    <w:basedOn w:val="a1"/>
    <w:link w:val="21"/>
    <w:rsid w:val="003F4DD7"/>
    <w:rPr>
      <w:rFonts w:ascii="Arial" w:eastAsia="Times New Roman" w:hAnsi="Arial" w:cs="Times New Roman"/>
      <w:i/>
      <w:sz w:val="28"/>
      <w:szCs w:val="28"/>
      <w:lang w:val="x-none" w:eastAsia="ru-RU"/>
    </w:rPr>
  </w:style>
  <w:style w:type="paragraph" w:styleId="ae">
    <w:name w:val="header"/>
    <w:basedOn w:val="a0"/>
    <w:link w:val="af"/>
    <w:unhideWhenUsed/>
    <w:rsid w:val="003F4D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Верхний колонтитул Знак"/>
    <w:basedOn w:val="a1"/>
    <w:link w:val="ae"/>
    <w:rsid w:val="003F4DD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0">
    <w:name w:val="footer"/>
    <w:basedOn w:val="a0"/>
    <w:link w:val="af1"/>
    <w:uiPriority w:val="99"/>
    <w:unhideWhenUsed/>
    <w:rsid w:val="003F4D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F4DD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2">
    <w:name w:val="page number"/>
    <w:basedOn w:val="a1"/>
    <w:rsid w:val="003F4DD7"/>
  </w:style>
  <w:style w:type="paragraph" w:customStyle="1" w:styleId="ConsPlusNonformat">
    <w:name w:val="ConsPlusNonformat"/>
    <w:rsid w:val="003F4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3">
    <w:name w:val="Hyperlink"/>
    <w:uiPriority w:val="99"/>
    <w:unhideWhenUsed/>
    <w:rsid w:val="003F4DD7"/>
    <w:rPr>
      <w:color w:val="0000FF"/>
      <w:u w:val="single"/>
    </w:rPr>
  </w:style>
  <w:style w:type="table" w:styleId="af4">
    <w:name w:val="Table Grid"/>
    <w:basedOn w:val="a2"/>
    <w:uiPriority w:val="59"/>
    <w:rsid w:val="003F4D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3">
    <w:name w:val="stylet3"/>
    <w:basedOn w:val="a0"/>
    <w:rsid w:val="003F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F4DD7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paragraph" w:customStyle="1" w:styleId="23">
    <w:name w:val="Абзац списка2"/>
    <w:basedOn w:val="a0"/>
    <w:rsid w:val="003F4DD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Style4">
    <w:name w:val="Style4"/>
    <w:basedOn w:val="a0"/>
    <w:rsid w:val="003F4DD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4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0"/>
    <w:link w:val="af6"/>
    <w:rsid w:val="003F4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3F4D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3F4D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3.pn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C4022-7D84-4C6E-845F-ADC24391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9654</Words>
  <Characters>55028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4</cp:revision>
  <cp:lastPrinted>2019-10-18T07:00:00Z</cp:lastPrinted>
  <dcterms:created xsi:type="dcterms:W3CDTF">2019-11-05T07:40:00Z</dcterms:created>
  <dcterms:modified xsi:type="dcterms:W3CDTF">2020-10-20T01:28:00Z</dcterms:modified>
</cp:coreProperties>
</file>